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50B72" w14:textId="1F083A2C" w:rsidR="002F5FD7" w:rsidRPr="001C465B" w:rsidRDefault="002F5FD7" w:rsidP="002F5FD7">
      <w:pPr>
        <w:tabs>
          <w:tab w:val="center" w:pos="4536"/>
          <w:tab w:val="right" w:pos="8280"/>
          <w:tab w:val="right" w:pos="9781"/>
        </w:tabs>
        <w:spacing w:after="0"/>
        <w:ind w:right="-58"/>
        <w:rPr>
          <w:rFonts w:ascii="Arial" w:hAnsi="Arial" w:cs="Arial"/>
          <w:b/>
          <w:bCs/>
          <w:sz w:val="22"/>
        </w:rPr>
      </w:pPr>
      <w:r w:rsidRPr="001C465B">
        <w:rPr>
          <w:rFonts w:ascii="Arial" w:hAnsi="Arial" w:cs="Arial"/>
          <w:b/>
          <w:bCs/>
          <w:sz w:val="22"/>
        </w:rPr>
        <w:t>3GPP TSG RAN WG1 NR Ad-Hoc</w:t>
      </w:r>
      <w:r w:rsidRPr="001C465B">
        <w:rPr>
          <w:rFonts w:ascii="Arial" w:eastAsia="MS Mincho" w:hAnsi="Arial" w:cs="Arial" w:hint="eastAsia"/>
          <w:b/>
          <w:bCs/>
          <w:sz w:val="22"/>
          <w:lang w:eastAsia="ja-JP"/>
        </w:rPr>
        <w:t>#2</w:t>
      </w:r>
      <w:r w:rsidRPr="001C465B">
        <w:rPr>
          <w:rFonts w:ascii="Arial" w:hAnsi="Arial" w:cs="Arial" w:hint="eastAsia"/>
          <w:b/>
          <w:bCs/>
          <w:sz w:val="22"/>
        </w:rPr>
        <w:t xml:space="preserve">       </w:t>
      </w:r>
      <w:r w:rsidRPr="001C465B">
        <w:rPr>
          <w:rFonts w:ascii="Arial" w:eastAsia="MS Mincho" w:hAnsi="Arial" w:cs="Arial" w:hint="eastAsia"/>
          <w:b/>
          <w:bCs/>
          <w:sz w:val="22"/>
          <w:lang w:eastAsia="ja-JP"/>
        </w:rPr>
        <w:t xml:space="preserve">                                </w:t>
      </w:r>
      <w:r w:rsidRPr="001C465B">
        <w:rPr>
          <w:rFonts w:ascii="Arial" w:hAnsi="Arial" w:cs="Arial"/>
          <w:b/>
          <w:bCs/>
          <w:sz w:val="22"/>
        </w:rPr>
        <w:tab/>
      </w:r>
      <w:r>
        <w:rPr>
          <w:rFonts w:ascii="Arial" w:hAnsi="Arial" w:cs="Arial"/>
          <w:b/>
          <w:bCs/>
          <w:sz w:val="22"/>
        </w:rPr>
        <w:tab/>
      </w:r>
      <w:r w:rsidRPr="001C465B">
        <w:rPr>
          <w:rFonts w:ascii="Arial" w:hAnsi="Arial" w:cs="Arial"/>
          <w:b/>
          <w:bCs/>
          <w:sz w:val="22"/>
        </w:rPr>
        <w:t>R1-</w:t>
      </w:r>
      <w:r w:rsidR="00D3653A" w:rsidRPr="00D3653A">
        <w:rPr>
          <w:rFonts w:ascii="Arial" w:hAnsi="Arial" w:cs="Arial"/>
          <w:b/>
          <w:bCs/>
          <w:sz w:val="22"/>
        </w:rPr>
        <w:t>1711778</w:t>
      </w:r>
    </w:p>
    <w:p w14:paraId="2D94D00F" w14:textId="77777777" w:rsidR="002F5FD7" w:rsidRPr="001C465B" w:rsidRDefault="002F5FD7" w:rsidP="002F5FD7">
      <w:pPr>
        <w:tabs>
          <w:tab w:val="center" w:pos="4536"/>
          <w:tab w:val="right" w:pos="9072"/>
        </w:tabs>
        <w:spacing w:after="0"/>
        <w:rPr>
          <w:rFonts w:ascii="Arial" w:eastAsia="MS Mincho" w:hAnsi="Arial" w:cs="Arial"/>
          <w:b/>
          <w:bCs/>
          <w:sz w:val="22"/>
          <w:lang w:eastAsia="ja-JP"/>
        </w:rPr>
      </w:pPr>
      <w:r w:rsidRPr="001C465B">
        <w:rPr>
          <w:rFonts w:ascii="Arial" w:eastAsia="MS Mincho" w:hAnsi="Arial" w:cs="Arial" w:hint="eastAsia"/>
          <w:b/>
          <w:bCs/>
          <w:sz w:val="22"/>
          <w:lang w:eastAsia="ja-JP"/>
        </w:rPr>
        <w:t>Qingdao</w:t>
      </w:r>
      <w:r w:rsidRPr="001C465B">
        <w:rPr>
          <w:rFonts w:ascii="Arial" w:hAnsi="Arial" w:cs="Arial"/>
          <w:b/>
          <w:bCs/>
          <w:sz w:val="22"/>
        </w:rPr>
        <w:t xml:space="preserve">, </w:t>
      </w:r>
      <w:r w:rsidRPr="001C465B">
        <w:rPr>
          <w:rFonts w:ascii="Arial" w:eastAsia="MS Mincho" w:hAnsi="Arial" w:cs="Arial" w:hint="eastAsia"/>
          <w:b/>
          <w:bCs/>
          <w:sz w:val="22"/>
          <w:lang w:eastAsia="ja-JP"/>
        </w:rPr>
        <w:t>P.R. China</w:t>
      </w:r>
      <w:r w:rsidRPr="001C465B">
        <w:rPr>
          <w:rFonts w:ascii="Arial" w:hAnsi="Arial" w:cs="Arial"/>
          <w:b/>
          <w:bCs/>
          <w:sz w:val="22"/>
        </w:rPr>
        <w:t xml:space="preserve"> </w:t>
      </w:r>
      <w:r w:rsidRPr="001C465B">
        <w:rPr>
          <w:rFonts w:ascii="Arial" w:eastAsia="MS Mincho" w:hAnsi="Arial" w:cs="Arial" w:hint="eastAsia"/>
          <w:b/>
          <w:bCs/>
          <w:sz w:val="22"/>
          <w:lang w:eastAsia="ja-JP"/>
        </w:rPr>
        <w:t xml:space="preserve">27th </w:t>
      </w:r>
      <w:r w:rsidRPr="001C465B">
        <w:rPr>
          <w:rFonts w:ascii="Arial" w:hAnsi="Arial" w:cs="Arial"/>
          <w:b/>
          <w:bCs/>
          <w:sz w:val="22"/>
        </w:rPr>
        <w:t xml:space="preserve">– </w:t>
      </w:r>
      <w:r w:rsidRPr="001C465B">
        <w:rPr>
          <w:rFonts w:ascii="Arial" w:eastAsia="MS Mincho" w:hAnsi="Arial" w:cs="Arial" w:hint="eastAsia"/>
          <w:b/>
          <w:bCs/>
          <w:sz w:val="22"/>
          <w:lang w:eastAsia="ja-JP"/>
        </w:rPr>
        <w:t>30th</w:t>
      </w:r>
      <w:r w:rsidRPr="001C465B">
        <w:rPr>
          <w:rFonts w:ascii="Arial" w:hAnsi="Arial" w:cs="Arial"/>
          <w:b/>
          <w:bCs/>
          <w:sz w:val="22"/>
        </w:rPr>
        <w:t xml:space="preserve"> </w:t>
      </w:r>
      <w:r w:rsidRPr="001C465B">
        <w:rPr>
          <w:rFonts w:ascii="Arial" w:eastAsia="MS Mincho" w:hAnsi="Arial" w:cs="Arial" w:hint="eastAsia"/>
          <w:b/>
          <w:bCs/>
          <w:sz w:val="22"/>
          <w:lang w:eastAsia="ja-JP"/>
        </w:rPr>
        <w:t>June</w:t>
      </w:r>
      <w:r w:rsidRPr="001C465B">
        <w:rPr>
          <w:rFonts w:ascii="Arial" w:hAnsi="Arial" w:cs="Arial"/>
          <w:b/>
          <w:bCs/>
          <w:sz w:val="22"/>
        </w:rPr>
        <w:t xml:space="preserve"> 201</w:t>
      </w:r>
      <w:r w:rsidRPr="001C465B">
        <w:rPr>
          <w:rFonts w:ascii="Arial" w:eastAsia="MS Mincho" w:hAnsi="Arial" w:cs="Arial" w:hint="eastAsia"/>
          <w:b/>
          <w:bCs/>
          <w:sz w:val="22"/>
          <w:lang w:eastAsia="ja-JP"/>
        </w:rPr>
        <w:t>7</w:t>
      </w:r>
    </w:p>
    <w:p w14:paraId="676706E3" w14:textId="77777777" w:rsidR="002F5FD7" w:rsidRDefault="002F5FD7" w:rsidP="00012357">
      <w:pPr>
        <w:tabs>
          <w:tab w:val="left" w:pos="1985"/>
        </w:tabs>
        <w:ind w:left="2040" w:hangingChars="850" w:hanging="2040"/>
        <w:rPr>
          <w:rFonts w:ascii="Arial" w:hAnsi="Arial"/>
          <w:b/>
          <w:sz w:val="24"/>
        </w:rPr>
      </w:pPr>
    </w:p>
    <w:p w14:paraId="07F9A6B2" w14:textId="2E0145A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2F5FD7">
        <w:rPr>
          <w:rFonts w:ascii="Arial" w:hAnsi="Arial"/>
          <w:sz w:val="24"/>
          <w:lang w:eastAsia="ko-KR"/>
        </w:rPr>
        <w:t>5</w:t>
      </w:r>
      <w:r w:rsidR="00C22231">
        <w:rPr>
          <w:rFonts w:ascii="Arial" w:hAnsi="Arial"/>
          <w:sz w:val="24"/>
          <w:lang w:eastAsia="ko-KR"/>
        </w:rPr>
        <w:t>.1.2.</w:t>
      </w:r>
      <w:r w:rsidR="006C1C8E">
        <w:rPr>
          <w:rFonts w:ascii="Arial" w:hAnsi="Arial"/>
          <w:sz w:val="24"/>
          <w:lang w:eastAsia="ko-KR"/>
        </w:rPr>
        <w:t>4</w:t>
      </w:r>
      <w:r w:rsidR="00C22231">
        <w:rPr>
          <w:rFonts w:ascii="Arial" w:hAnsi="Arial"/>
          <w:sz w:val="24"/>
          <w:lang w:eastAsia="ko-KR"/>
        </w:rPr>
        <w:t>.</w:t>
      </w:r>
      <w:r w:rsidR="00141294">
        <w:rPr>
          <w:rFonts w:ascii="Arial" w:hAnsi="Arial"/>
          <w:sz w:val="24"/>
          <w:lang w:eastAsia="ko-KR"/>
        </w:rPr>
        <w:t>2</w:t>
      </w:r>
    </w:p>
    <w:p w14:paraId="0F7CB7CF" w14:textId="0924052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14:paraId="3EA43C11" w14:textId="073EA80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bookmarkStart w:id="2" w:name="_GoBack"/>
      <w:bookmarkEnd w:id="2"/>
    </w:p>
    <w:p w14:paraId="20D95DE6" w14:textId="08D8532D" w:rsidR="0052084C" w:rsidRPr="00106F87" w:rsidRDefault="0052084C" w:rsidP="008C3FDD">
      <w:pPr>
        <w:pStyle w:val="maintext"/>
        <w:ind w:firstLine="480"/>
        <w:rPr>
          <w:sz w:val="24"/>
        </w:rPr>
      </w:pPr>
      <w:r w:rsidRPr="00106F87">
        <w:rPr>
          <w:sz w:val="24"/>
        </w:rPr>
        <w:t xml:space="preserve">This </w:t>
      </w:r>
      <w:r w:rsidR="00BC1A08">
        <w:rPr>
          <w:sz w:val="24"/>
        </w:rPr>
        <w:t>document</w:t>
      </w:r>
      <w:r w:rsidRPr="00106F87">
        <w:rPr>
          <w:sz w:val="24"/>
        </w:rPr>
        <w:t xml:space="preserve"> provides </w:t>
      </w:r>
      <w:r w:rsidR="00BC1A08">
        <w:rPr>
          <w:sz w:val="24"/>
        </w:rPr>
        <w:t xml:space="preserve">a list with </w:t>
      </w:r>
      <w:r w:rsidR="00E96DD2" w:rsidRPr="00106F87">
        <w:rPr>
          <w:sz w:val="24"/>
        </w:rPr>
        <w:t xml:space="preserve">remaining </w:t>
      </w:r>
      <w:r w:rsidR="00471E86">
        <w:rPr>
          <w:sz w:val="24"/>
        </w:rPr>
        <w:t>issues</w:t>
      </w:r>
      <w:r w:rsidR="00BB3ED0" w:rsidRPr="00106F87">
        <w:rPr>
          <w:sz w:val="24"/>
        </w:rPr>
        <w:t xml:space="preserve"> on </w:t>
      </w:r>
      <w:r w:rsidR="00655175" w:rsidRPr="00106F87">
        <w:rPr>
          <w:sz w:val="24"/>
        </w:rPr>
        <w:t>DM</w:t>
      </w:r>
      <w:r w:rsidRPr="00106F87">
        <w:rPr>
          <w:sz w:val="24"/>
        </w:rPr>
        <w:t xml:space="preserve">-RS for NR </w:t>
      </w:r>
      <w:r w:rsidR="00E96DD2" w:rsidRPr="00106F87">
        <w:rPr>
          <w:sz w:val="24"/>
        </w:rPr>
        <w:t>based on the previous agreements</w:t>
      </w:r>
      <w:r w:rsidR="001223C4">
        <w:rPr>
          <w:sz w:val="24"/>
        </w:rPr>
        <w:t xml:space="preserve"> captured in</w:t>
      </w:r>
      <w:r w:rsidR="00655175" w:rsidRPr="00106F87">
        <w:rPr>
          <w:sz w:val="24"/>
        </w:rPr>
        <w:t xml:space="preserve"> the R</w:t>
      </w:r>
      <w:r w:rsidR="00BD4E28" w:rsidRPr="00106F87">
        <w:rPr>
          <w:sz w:val="24"/>
        </w:rPr>
        <w:t>el-14 SI</w:t>
      </w:r>
      <w:r w:rsidR="00AA5BB2" w:rsidRPr="00106F87">
        <w:rPr>
          <w:sz w:val="24"/>
        </w:rPr>
        <w:t xml:space="preserve"> [1]</w:t>
      </w:r>
      <w:r w:rsidR="00BD4E28" w:rsidRPr="00106F87">
        <w:rPr>
          <w:sz w:val="24"/>
        </w:rPr>
        <w:t xml:space="preserve"> and the </w:t>
      </w:r>
      <w:r w:rsidR="002F5FD7">
        <w:rPr>
          <w:rFonts w:hint="eastAsia"/>
          <w:sz w:val="24"/>
        </w:rPr>
        <w:t>RAN1#86 to RAN1#89</w:t>
      </w:r>
      <w:r w:rsidR="007467DF">
        <w:rPr>
          <w:sz w:val="24"/>
        </w:rPr>
        <w:t xml:space="preserve"> Chairman’s notes</w:t>
      </w:r>
      <w:r w:rsidR="001223C4">
        <w:rPr>
          <w:sz w:val="24"/>
        </w:rPr>
        <w:t xml:space="preserve"> shown</w:t>
      </w:r>
      <w:r w:rsidR="00BD4E28" w:rsidRPr="00106F87">
        <w:rPr>
          <w:sz w:val="24"/>
        </w:rPr>
        <w:t xml:space="preserve"> in </w:t>
      </w:r>
      <w:r w:rsidR="00BD4E28" w:rsidRPr="00106F87">
        <w:rPr>
          <w:sz w:val="24"/>
        </w:rPr>
        <w:fldChar w:fldCharType="begin"/>
      </w:r>
      <w:r w:rsidR="00BD4E28" w:rsidRPr="00106F87">
        <w:rPr>
          <w:sz w:val="24"/>
        </w:rPr>
        <w:instrText xml:space="preserve"> REF _Ref479788178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rFonts w:hint="eastAsia"/>
          <w:sz w:val="24"/>
        </w:rPr>
        <w:t>Appendix</w:t>
      </w:r>
      <w:r w:rsidR="00BD4E28" w:rsidRPr="00106F87">
        <w:rPr>
          <w:sz w:val="24"/>
        </w:rPr>
        <w:fldChar w:fldCharType="end"/>
      </w:r>
      <w:r w:rsidR="00BD4E28" w:rsidRPr="00106F87">
        <w:rPr>
          <w:sz w:val="24"/>
        </w:rPr>
        <w:t xml:space="preserve"> </w:t>
      </w:r>
      <w:r w:rsidR="00BD4E28" w:rsidRPr="00106F87">
        <w:rPr>
          <w:sz w:val="24"/>
        </w:rPr>
        <w:fldChar w:fldCharType="begin"/>
      </w:r>
      <w:r w:rsidR="00BD4E28" w:rsidRPr="00106F87">
        <w:rPr>
          <w:sz w:val="24"/>
        </w:rPr>
        <w:instrText xml:space="preserve"> REF _Ref479788328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sz w:val="24"/>
        </w:rPr>
        <w:t>[2]</w:t>
      </w:r>
      <w:r w:rsidR="00BD4E28" w:rsidRPr="00106F87">
        <w:rPr>
          <w:sz w:val="24"/>
        </w:rPr>
        <w:fldChar w:fldCharType="end"/>
      </w:r>
      <w:r w:rsidR="00BD4E28" w:rsidRPr="00106F87">
        <w:rPr>
          <w:sz w:val="24"/>
        </w:rPr>
        <w:t>-</w:t>
      </w:r>
      <w:r w:rsidR="00BD4E28" w:rsidRPr="00106F87">
        <w:rPr>
          <w:sz w:val="24"/>
        </w:rPr>
        <w:fldChar w:fldCharType="begin"/>
      </w:r>
      <w:r w:rsidR="00BD4E28" w:rsidRPr="00106F87">
        <w:rPr>
          <w:sz w:val="24"/>
        </w:rPr>
        <w:instrText xml:space="preserve"> REF _Ref479788320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2F5FD7">
        <w:rPr>
          <w:sz w:val="24"/>
        </w:rPr>
        <w:t>[8</w:t>
      </w:r>
      <w:r w:rsidR="00BD4E28" w:rsidRPr="00106F87">
        <w:rPr>
          <w:sz w:val="24"/>
        </w:rPr>
        <w:t>]</w:t>
      </w:r>
      <w:r w:rsidR="00BD4E28" w:rsidRPr="00106F87">
        <w:rPr>
          <w:sz w:val="24"/>
        </w:rPr>
        <w:fldChar w:fldCharType="end"/>
      </w:r>
      <w:r w:rsidR="0073491C" w:rsidRPr="00106F87">
        <w:rPr>
          <w:sz w:val="24"/>
        </w:rPr>
        <w:t>.</w:t>
      </w:r>
    </w:p>
    <w:p w14:paraId="41D0954F" w14:textId="4803A9D5" w:rsidR="003E633B" w:rsidRDefault="00145D48" w:rsidP="00AD6148">
      <w:pPr>
        <w:pStyle w:val="Heading1"/>
      </w:pPr>
      <w:r>
        <w:t>Remaining issues on</w:t>
      </w:r>
      <w:r w:rsidR="00BD4E28">
        <w:t xml:space="preserve"> NR DM</w:t>
      </w:r>
      <w:r w:rsidR="00601296">
        <w:t>-RS</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E09680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C897A24" w14:textId="0B4B8818" w:rsidR="0073491C" w:rsidRPr="00106F87" w:rsidRDefault="00C165B8" w:rsidP="00BD4E28">
      <w:pPr>
        <w:pStyle w:val="maintext"/>
        <w:ind w:firstLineChars="0" w:firstLine="0"/>
        <w:rPr>
          <w:sz w:val="24"/>
          <w:szCs w:val="24"/>
        </w:rPr>
      </w:pPr>
      <w:r w:rsidRPr="00106F87">
        <w:rPr>
          <w:sz w:val="24"/>
          <w:szCs w:val="24"/>
        </w:rPr>
        <w:t>The r</w:t>
      </w:r>
      <w:r w:rsidR="0073491C" w:rsidRPr="00106F87">
        <w:rPr>
          <w:sz w:val="24"/>
          <w:szCs w:val="24"/>
        </w:rPr>
        <w:t>emaining issues</w:t>
      </w:r>
      <w:r w:rsidR="008E352B">
        <w:rPr>
          <w:sz w:val="24"/>
          <w:szCs w:val="24"/>
        </w:rPr>
        <w:t xml:space="preserve"> for NR DM-RS</w:t>
      </w:r>
      <w:r w:rsidRPr="00106F87">
        <w:rPr>
          <w:sz w:val="24"/>
          <w:szCs w:val="24"/>
        </w:rPr>
        <w:t>,</w:t>
      </w:r>
      <w:r w:rsidR="0073491C" w:rsidRPr="00106F87">
        <w:rPr>
          <w:sz w:val="24"/>
          <w:szCs w:val="24"/>
        </w:rPr>
        <w:t xml:space="preserve"> </w:t>
      </w:r>
      <w:r w:rsidR="0082082E" w:rsidRPr="00106F87">
        <w:rPr>
          <w:sz w:val="24"/>
          <w:szCs w:val="24"/>
        </w:rPr>
        <w:t xml:space="preserve">at least based on </w:t>
      </w:r>
      <w:r w:rsidRPr="00106F87">
        <w:rPr>
          <w:sz w:val="24"/>
          <w:szCs w:val="24"/>
        </w:rPr>
        <w:t>the</w:t>
      </w:r>
      <w:r w:rsidR="0073491C" w:rsidRPr="00106F87">
        <w:rPr>
          <w:sz w:val="24"/>
          <w:szCs w:val="24"/>
        </w:rPr>
        <w:t xml:space="preserve"> “study, or FFS, or consider” agreements</w:t>
      </w:r>
      <w:r w:rsidR="00850A4C">
        <w:rPr>
          <w:sz w:val="24"/>
          <w:szCs w:val="24"/>
        </w:rPr>
        <w:t xml:space="preserve"> [2]-[8</w:t>
      </w:r>
      <w:r w:rsidRPr="00106F87">
        <w:rPr>
          <w:sz w:val="24"/>
          <w:szCs w:val="24"/>
        </w:rPr>
        <w:t>], are summarized below</w:t>
      </w:r>
      <w:r w:rsidR="0073491C" w:rsidRPr="00106F87">
        <w:rPr>
          <w:sz w:val="24"/>
          <w:szCs w:val="24"/>
        </w:rPr>
        <w:t>:</w:t>
      </w:r>
    </w:p>
    <w:p w14:paraId="7EC87C80" w14:textId="0F0FB065" w:rsidR="009D194F" w:rsidRDefault="009D194F" w:rsidP="009D194F">
      <w:pPr>
        <w:spacing w:after="0"/>
        <w:rPr>
          <w:sz w:val="24"/>
          <w:szCs w:val="24"/>
        </w:rPr>
      </w:pPr>
    </w:p>
    <w:p w14:paraId="67EECB56" w14:textId="0D324006" w:rsidR="004C5443" w:rsidRDefault="00273948" w:rsidP="00B61A16">
      <w:pPr>
        <w:pStyle w:val="ListParagraph"/>
        <w:numPr>
          <w:ilvl w:val="0"/>
          <w:numId w:val="44"/>
        </w:numPr>
        <w:spacing w:after="0"/>
        <w:ind w:leftChars="0"/>
        <w:rPr>
          <w:sz w:val="24"/>
          <w:szCs w:val="24"/>
        </w:rPr>
      </w:pPr>
      <w:r>
        <w:rPr>
          <w:sz w:val="24"/>
          <w:szCs w:val="24"/>
        </w:rPr>
        <w:t xml:space="preserve">Progress is needed with respect to the working assumption achieved in the previous meeting. </w:t>
      </w:r>
    </w:p>
    <w:p w14:paraId="39D31594" w14:textId="193235BA" w:rsidR="00E42E14" w:rsidRDefault="00273948" w:rsidP="00B61A16">
      <w:pPr>
        <w:pStyle w:val="ListParagraph"/>
        <w:numPr>
          <w:ilvl w:val="1"/>
          <w:numId w:val="44"/>
        </w:numPr>
        <w:spacing w:after="0"/>
        <w:ind w:leftChars="0"/>
        <w:rPr>
          <w:sz w:val="24"/>
          <w:szCs w:val="24"/>
        </w:rPr>
      </w:pPr>
      <w:r>
        <w:rPr>
          <w:sz w:val="24"/>
          <w:szCs w:val="24"/>
        </w:rPr>
        <w:t>Configuration 1 and 2 downselection of alternatives.</w:t>
      </w:r>
    </w:p>
    <w:p w14:paraId="0CF56FF7" w14:textId="625CB22C" w:rsidR="00E42E14" w:rsidRDefault="00753C5E" w:rsidP="009D194F">
      <w:pPr>
        <w:pStyle w:val="ListParagraph"/>
        <w:numPr>
          <w:ilvl w:val="1"/>
          <w:numId w:val="44"/>
        </w:numPr>
        <w:spacing w:after="0"/>
        <w:ind w:leftChars="0"/>
        <w:rPr>
          <w:sz w:val="24"/>
          <w:szCs w:val="24"/>
        </w:rPr>
      </w:pPr>
      <w:r>
        <w:rPr>
          <w:sz w:val="24"/>
          <w:szCs w:val="24"/>
        </w:rPr>
        <w:t>Additional clarifications are needed.</w:t>
      </w:r>
    </w:p>
    <w:p w14:paraId="192C24F8" w14:textId="77777777" w:rsidR="00FA629D" w:rsidRDefault="00FA629D" w:rsidP="00FA629D">
      <w:pPr>
        <w:pStyle w:val="ListParagraph"/>
        <w:spacing w:after="0"/>
        <w:ind w:leftChars="0" w:left="1080"/>
        <w:rPr>
          <w:sz w:val="24"/>
          <w:szCs w:val="24"/>
        </w:rPr>
      </w:pPr>
    </w:p>
    <w:p w14:paraId="56FEFD7A" w14:textId="714525AD" w:rsidR="00892F06" w:rsidRPr="00AC042E" w:rsidRDefault="00DF5CCB" w:rsidP="00892F06">
      <w:pPr>
        <w:pStyle w:val="ListParagraph"/>
        <w:numPr>
          <w:ilvl w:val="0"/>
          <w:numId w:val="44"/>
        </w:numPr>
        <w:spacing w:after="0"/>
        <w:ind w:leftChars="0"/>
        <w:rPr>
          <w:sz w:val="24"/>
          <w:szCs w:val="24"/>
        </w:rPr>
      </w:pPr>
      <w:r w:rsidRPr="00AC042E">
        <w:rPr>
          <w:sz w:val="24"/>
          <w:szCs w:val="24"/>
        </w:rPr>
        <w:t>Position of front-load DMRS</w:t>
      </w:r>
    </w:p>
    <w:p w14:paraId="6532A3A9" w14:textId="77777777" w:rsidR="00892F06" w:rsidRDefault="00892F06" w:rsidP="00892F06">
      <w:pPr>
        <w:pStyle w:val="ListParagraph"/>
        <w:spacing w:after="0"/>
        <w:ind w:leftChars="0" w:left="360"/>
        <w:rPr>
          <w:sz w:val="24"/>
          <w:szCs w:val="24"/>
        </w:rPr>
      </w:pPr>
    </w:p>
    <w:p w14:paraId="10CEF04D" w14:textId="12C2D200" w:rsidR="00892F06" w:rsidRPr="00892F06" w:rsidRDefault="00892F06" w:rsidP="00892F06">
      <w:pPr>
        <w:pStyle w:val="ListParagraph"/>
        <w:numPr>
          <w:ilvl w:val="0"/>
          <w:numId w:val="44"/>
        </w:numPr>
        <w:spacing w:after="0"/>
        <w:ind w:leftChars="0"/>
        <w:rPr>
          <w:sz w:val="24"/>
          <w:szCs w:val="24"/>
        </w:rPr>
      </w:pPr>
      <w:r w:rsidRPr="00892F06">
        <w:rPr>
          <w:rFonts w:hint="eastAsia"/>
          <w:sz w:val="24"/>
          <w:szCs w:val="24"/>
        </w:rPr>
        <w:t xml:space="preserve">DMRS configuration for broadcast </w:t>
      </w:r>
      <w:r w:rsidRPr="00892F06">
        <w:rPr>
          <w:sz w:val="24"/>
          <w:szCs w:val="24"/>
        </w:rPr>
        <w:t>PDSCH</w:t>
      </w:r>
      <w:r w:rsidRPr="00892F06">
        <w:rPr>
          <w:rFonts w:hint="eastAsia"/>
          <w:sz w:val="24"/>
          <w:szCs w:val="24"/>
        </w:rPr>
        <w:t xml:space="preserve"> channel</w:t>
      </w:r>
    </w:p>
    <w:p w14:paraId="0D20AE80" w14:textId="77777777" w:rsidR="00E42E14" w:rsidRPr="00106F87" w:rsidRDefault="00E42E14" w:rsidP="009D194F">
      <w:pPr>
        <w:spacing w:after="0"/>
        <w:rPr>
          <w:sz w:val="24"/>
          <w:szCs w:val="24"/>
        </w:rPr>
      </w:pPr>
    </w:p>
    <w:p w14:paraId="5092A41D" w14:textId="520E752A" w:rsidR="0073491C" w:rsidRPr="00106F87" w:rsidRDefault="0073491C" w:rsidP="00183189">
      <w:pPr>
        <w:pStyle w:val="ListParagraph"/>
        <w:numPr>
          <w:ilvl w:val="0"/>
          <w:numId w:val="34"/>
        </w:numPr>
        <w:spacing w:after="0"/>
        <w:ind w:leftChars="0"/>
        <w:rPr>
          <w:sz w:val="24"/>
          <w:szCs w:val="24"/>
        </w:rPr>
      </w:pPr>
      <w:r w:rsidRPr="00106F87">
        <w:rPr>
          <w:sz w:val="24"/>
          <w:szCs w:val="24"/>
        </w:rPr>
        <w:t xml:space="preserve">For </w:t>
      </w:r>
      <w:r w:rsidR="00762867">
        <w:rPr>
          <w:sz w:val="24"/>
          <w:szCs w:val="24"/>
        </w:rPr>
        <w:t xml:space="preserve">DL </w:t>
      </w:r>
      <w:r w:rsidRPr="00106F87">
        <w:rPr>
          <w:sz w:val="24"/>
          <w:szCs w:val="24"/>
        </w:rPr>
        <w:t>CP-OFDM</w:t>
      </w:r>
      <w:r w:rsidR="003E62CC" w:rsidRPr="00106F87">
        <w:rPr>
          <w:sz w:val="24"/>
          <w:szCs w:val="24"/>
        </w:rPr>
        <w:t>, if one additional DMRS exists,</w:t>
      </w:r>
      <w:r w:rsidRPr="00106F87">
        <w:rPr>
          <w:sz w:val="24"/>
          <w:szCs w:val="24"/>
        </w:rPr>
        <w:t xml:space="preserve"> </w:t>
      </w:r>
    </w:p>
    <w:p w14:paraId="61E0E29A" w14:textId="41DCB1DC" w:rsidR="0073491C" w:rsidRPr="00106F87" w:rsidRDefault="004706F2" w:rsidP="00183189">
      <w:pPr>
        <w:pStyle w:val="ListParagraph"/>
        <w:numPr>
          <w:ilvl w:val="1"/>
          <w:numId w:val="34"/>
        </w:numPr>
        <w:spacing w:after="0"/>
        <w:ind w:leftChars="0"/>
        <w:rPr>
          <w:sz w:val="24"/>
          <w:szCs w:val="24"/>
        </w:rPr>
      </w:pPr>
      <w:r>
        <w:rPr>
          <w:sz w:val="24"/>
          <w:szCs w:val="24"/>
        </w:rPr>
        <w:t>L</w:t>
      </w:r>
      <w:r w:rsidR="0073491C" w:rsidRPr="00106F87">
        <w:rPr>
          <w:sz w:val="24"/>
          <w:szCs w:val="24"/>
        </w:rPr>
        <w:t xml:space="preserve">ocation of additional DMRS for non-self-contained ACK/NAK slots </w:t>
      </w:r>
    </w:p>
    <w:p w14:paraId="0F50E307" w14:textId="1E0F33D1" w:rsidR="0073491C" w:rsidRPr="00106F87" w:rsidRDefault="0073491C" w:rsidP="00183189">
      <w:pPr>
        <w:numPr>
          <w:ilvl w:val="2"/>
          <w:numId w:val="34"/>
        </w:numPr>
        <w:spacing w:after="0"/>
        <w:rPr>
          <w:sz w:val="24"/>
          <w:szCs w:val="24"/>
        </w:rPr>
      </w:pPr>
      <w:r w:rsidRPr="00106F87">
        <w:rPr>
          <w:sz w:val="24"/>
          <w:szCs w:val="24"/>
        </w:rPr>
        <w:t>Additional DMRS position for 14-symbol slot</w:t>
      </w:r>
    </w:p>
    <w:p w14:paraId="588942FD" w14:textId="1C0A7028" w:rsidR="00EA6FF8" w:rsidRDefault="0073491C" w:rsidP="00E42E14">
      <w:pPr>
        <w:numPr>
          <w:ilvl w:val="3"/>
          <w:numId w:val="34"/>
        </w:numPr>
        <w:spacing w:after="0"/>
        <w:rPr>
          <w:sz w:val="24"/>
          <w:szCs w:val="24"/>
        </w:rPr>
      </w:pPr>
      <w:r w:rsidRPr="00106F87">
        <w:rPr>
          <w:sz w:val="24"/>
          <w:szCs w:val="24"/>
        </w:rPr>
        <w:t>Consider symbol 12th, 11th, 10th, 9</w:t>
      </w:r>
      <w:r w:rsidR="001E527E" w:rsidRPr="00E42E14">
        <w:rPr>
          <w:sz w:val="24"/>
          <w:szCs w:val="24"/>
          <w:vertAlign w:val="superscript"/>
        </w:rPr>
        <w:t>th</w:t>
      </w:r>
    </w:p>
    <w:p w14:paraId="577D6454" w14:textId="007ED465" w:rsidR="00E42E14" w:rsidRDefault="00E42E14" w:rsidP="00E42E14">
      <w:pPr>
        <w:spacing w:after="0"/>
        <w:rPr>
          <w:sz w:val="24"/>
          <w:szCs w:val="24"/>
        </w:rPr>
      </w:pPr>
    </w:p>
    <w:p w14:paraId="46156BED" w14:textId="58830E60" w:rsidR="00E42E14" w:rsidRPr="00E42E14" w:rsidRDefault="00145D72" w:rsidP="00E42E14">
      <w:pPr>
        <w:pStyle w:val="ListParagraph"/>
        <w:numPr>
          <w:ilvl w:val="0"/>
          <w:numId w:val="34"/>
        </w:numPr>
        <w:spacing w:after="0"/>
        <w:ind w:leftChars="0"/>
        <w:rPr>
          <w:sz w:val="24"/>
          <w:szCs w:val="24"/>
        </w:rPr>
      </w:pPr>
      <w:r>
        <w:rPr>
          <w:sz w:val="24"/>
          <w:szCs w:val="24"/>
        </w:rPr>
        <w:t>For self-contained ACK/NAK, 7-symbol and 14-symbol slot, downs</w:t>
      </w:r>
    </w:p>
    <w:p w14:paraId="3EDA4045" w14:textId="77777777" w:rsidR="00E42E14" w:rsidRPr="00E42E14" w:rsidRDefault="00E42E14" w:rsidP="00B61A16">
      <w:pPr>
        <w:numPr>
          <w:ilvl w:val="1"/>
          <w:numId w:val="39"/>
        </w:numPr>
        <w:tabs>
          <w:tab w:val="clear" w:pos="1440"/>
          <w:tab w:val="num" w:pos="1080"/>
        </w:tabs>
        <w:spacing w:after="0"/>
        <w:ind w:left="1080"/>
        <w:rPr>
          <w:sz w:val="24"/>
          <w:szCs w:val="24"/>
        </w:rPr>
      </w:pPr>
      <w:r w:rsidRPr="00E42E14">
        <w:rPr>
          <w:sz w:val="24"/>
          <w:szCs w:val="24"/>
        </w:rPr>
        <w:t>For 7-symbol slot. down selection should be done in next meeting</w:t>
      </w:r>
    </w:p>
    <w:p w14:paraId="55E07F11"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Alt.1:   Only support front loaded DMRS</w:t>
      </w:r>
    </w:p>
    <w:p w14:paraId="20778D83"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Alt.2 :  Support  front loaded DMRS +additional DMRS</w:t>
      </w:r>
    </w:p>
    <w:p w14:paraId="257CA85E"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Alt.3 :  Configurable between Alt.1 and Alt.2</w:t>
      </w:r>
    </w:p>
    <w:p w14:paraId="3A53E674" w14:textId="77777777" w:rsidR="00E42E14" w:rsidRPr="00E42E14" w:rsidRDefault="00E42E14" w:rsidP="00B61A16">
      <w:pPr>
        <w:numPr>
          <w:ilvl w:val="1"/>
          <w:numId w:val="39"/>
        </w:numPr>
        <w:tabs>
          <w:tab w:val="clear" w:pos="1440"/>
          <w:tab w:val="num" w:pos="1080"/>
        </w:tabs>
        <w:spacing w:after="0"/>
        <w:ind w:left="1080"/>
        <w:rPr>
          <w:sz w:val="24"/>
          <w:szCs w:val="24"/>
        </w:rPr>
      </w:pPr>
      <w:r w:rsidRPr="00E42E14">
        <w:rPr>
          <w:sz w:val="24"/>
          <w:szCs w:val="24"/>
        </w:rPr>
        <w:t>For  14-symbol slot, down selection should be done in next meeting</w:t>
      </w:r>
    </w:p>
    <w:p w14:paraId="3FBCD4D8"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Alt.1:   Only support front loaded DMRS</w:t>
      </w:r>
    </w:p>
    <w:p w14:paraId="4A3E411A"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Alt.2 :  Support  front loaded DMRS +additional DMRS</w:t>
      </w:r>
    </w:p>
    <w:p w14:paraId="51546C18"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Alt.3 :  Configurable between Alt.1 and Alt.2</w:t>
      </w:r>
    </w:p>
    <w:p w14:paraId="1CA6CD0F" w14:textId="77777777" w:rsidR="00E42E14" w:rsidRPr="00E42E14" w:rsidRDefault="00E42E14" w:rsidP="00E42E14">
      <w:pPr>
        <w:spacing w:after="0"/>
        <w:rPr>
          <w:sz w:val="24"/>
          <w:szCs w:val="24"/>
        </w:rPr>
      </w:pPr>
    </w:p>
    <w:p w14:paraId="7A158760" w14:textId="498AD9DB" w:rsidR="00EA6FF8" w:rsidRDefault="00EA6FF8" w:rsidP="0082082E">
      <w:pPr>
        <w:pStyle w:val="ListParagraph"/>
        <w:numPr>
          <w:ilvl w:val="0"/>
          <w:numId w:val="34"/>
        </w:numPr>
        <w:spacing w:after="0"/>
        <w:ind w:leftChars="0"/>
        <w:rPr>
          <w:sz w:val="24"/>
          <w:szCs w:val="24"/>
        </w:rPr>
      </w:pPr>
      <w:r>
        <w:rPr>
          <w:sz w:val="24"/>
          <w:szCs w:val="24"/>
        </w:rPr>
        <w:t>Additional</w:t>
      </w:r>
      <w:r w:rsidR="00FC7088">
        <w:rPr>
          <w:sz w:val="24"/>
          <w:szCs w:val="24"/>
        </w:rPr>
        <w:t xml:space="preserve"> DL </w:t>
      </w:r>
      <w:r>
        <w:rPr>
          <w:sz w:val="24"/>
          <w:szCs w:val="24"/>
        </w:rPr>
        <w:t>DMRS locations</w:t>
      </w:r>
      <w:r w:rsidR="007227F3">
        <w:rPr>
          <w:sz w:val="24"/>
          <w:szCs w:val="24"/>
        </w:rPr>
        <w:t>,</w:t>
      </w:r>
      <w:r>
        <w:rPr>
          <w:sz w:val="24"/>
          <w:szCs w:val="24"/>
        </w:rPr>
        <w:t xml:space="preserve"> if more than one additional DMRS exists</w:t>
      </w:r>
      <w:r w:rsidR="007227F3">
        <w:rPr>
          <w:sz w:val="24"/>
          <w:szCs w:val="24"/>
        </w:rPr>
        <w:t>,</w:t>
      </w:r>
      <w:r>
        <w:rPr>
          <w:sz w:val="24"/>
          <w:szCs w:val="24"/>
        </w:rPr>
        <w:t xml:space="preserve"> and maximum number of additional DMRS that can be configured.</w:t>
      </w:r>
    </w:p>
    <w:p w14:paraId="264689F5" w14:textId="21670D15" w:rsidR="004019C8" w:rsidRDefault="004019C8" w:rsidP="00F11121">
      <w:pPr>
        <w:pStyle w:val="ListParagraph"/>
        <w:numPr>
          <w:ilvl w:val="1"/>
          <w:numId w:val="34"/>
        </w:numPr>
        <w:spacing w:after="0"/>
        <w:ind w:leftChars="0"/>
        <w:rPr>
          <w:sz w:val="24"/>
          <w:szCs w:val="24"/>
        </w:rPr>
      </w:pPr>
      <w:r>
        <w:rPr>
          <w:sz w:val="24"/>
          <w:szCs w:val="24"/>
        </w:rPr>
        <w:t xml:space="preserve">Note: Additional DMRS for UL is </w:t>
      </w:r>
      <w:r w:rsidR="00971E14">
        <w:rPr>
          <w:sz w:val="24"/>
          <w:szCs w:val="24"/>
        </w:rPr>
        <w:t>captured</w:t>
      </w:r>
      <w:r>
        <w:rPr>
          <w:sz w:val="24"/>
          <w:szCs w:val="24"/>
        </w:rPr>
        <w:t xml:space="preserve"> as a remaining issue later</w:t>
      </w:r>
      <w:r w:rsidR="00854459">
        <w:rPr>
          <w:sz w:val="24"/>
          <w:szCs w:val="24"/>
        </w:rPr>
        <w:t xml:space="preserve"> in this list.</w:t>
      </w:r>
    </w:p>
    <w:p w14:paraId="48FC3223" w14:textId="77777777" w:rsidR="00273948" w:rsidRDefault="00273948" w:rsidP="00E42E14">
      <w:pPr>
        <w:pStyle w:val="ListParagraph"/>
        <w:spacing w:after="0"/>
        <w:ind w:leftChars="0" w:left="360"/>
        <w:rPr>
          <w:rFonts w:eastAsia="MS Mincho"/>
          <w:sz w:val="24"/>
          <w:szCs w:val="24"/>
          <w:lang w:val="en-US" w:eastAsia="ja-JP"/>
        </w:rPr>
      </w:pPr>
    </w:p>
    <w:p w14:paraId="3E59749C" w14:textId="2CC2D1ED" w:rsidR="003F3725" w:rsidRPr="00106F87" w:rsidRDefault="003F3725" w:rsidP="00183189">
      <w:pPr>
        <w:pStyle w:val="ListParagraph"/>
        <w:numPr>
          <w:ilvl w:val="0"/>
          <w:numId w:val="34"/>
        </w:numPr>
        <w:spacing w:after="0"/>
        <w:ind w:leftChars="0"/>
        <w:rPr>
          <w:rFonts w:eastAsia="MS Mincho"/>
          <w:sz w:val="24"/>
          <w:szCs w:val="24"/>
          <w:lang w:val="en-US" w:eastAsia="ja-JP"/>
        </w:rPr>
      </w:pPr>
      <w:r w:rsidRPr="00106F87">
        <w:rPr>
          <w:rFonts w:eastAsia="MS Mincho"/>
          <w:sz w:val="24"/>
          <w:szCs w:val="24"/>
          <w:lang w:eastAsia="ja-JP"/>
        </w:rPr>
        <w:t xml:space="preserve">Regarding </w:t>
      </w:r>
      <w:r w:rsidR="005A0AE1">
        <w:rPr>
          <w:rFonts w:eastAsia="MS Mincho"/>
          <w:sz w:val="24"/>
          <w:szCs w:val="24"/>
          <w:lang w:eastAsia="ja-JP"/>
        </w:rPr>
        <w:t xml:space="preserve">DL </w:t>
      </w:r>
      <w:r w:rsidRPr="00106F87">
        <w:rPr>
          <w:rFonts w:eastAsia="MS Mincho"/>
          <w:sz w:val="24"/>
          <w:szCs w:val="24"/>
          <w:lang w:eastAsia="ja-JP"/>
        </w:rPr>
        <w:t>DMRS configurability</w:t>
      </w:r>
      <w:r w:rsidR="008357C0" w:rsidRPr="00106F87">
        <w:rPr>
          <w:rFonts w:eastAsia="MS Mincho"/>
          <w:sz w:val="24"/>
          <w:szCs w:val="24"/>
          <w:lang w:eastAsia="ja-JP"/>
        </w:rPr>
        <w:t xml:space="preserve"> </w:t>
      </w:r>
      <w:r w:rsidR="009D194F" w:rsidRPr="00106F87">
        <w:rPr>
          <w:rFonts w:eastAsia="MS Mincho"/>
          <w:sz w:val="24"/>
          <w:szCs w:val="24"/>
          <w:lang w:eastAsia="ja-JP"/>
        </w:rPr>
        <w:t>mechanisms</w:t>
      </w:r>
    </w:p>
    <w:p w14:paraId="394A2B9E" w14:textId="08DB65EF" w:rsidR="0073491C" w:rsidRPr="00106F87" w:rsidRDefault="00C165B8" w:rsidP="00183189">
      <w:pPr>
        <w:pStyle w:val="ListParagraph"/>
        <w:numPr>
          <w:ilvl w:val="1"/>
          <w:numId w:val="34"/>
        </w:numPr>
        <w:spacing w:after="0"/>
        <w:ind w:leftChars="0"/>
        <w:rPr>
          <w:rFonts w:eastAsia="MS Mincho"/>
          <w:sz w:val="24"/>
          <w:szCs w:val="24"/>
          <w:lang w:val="en-US" w:eastAsia="ja-JP"/>
        </w:rPr>
      </w:pPr>
      <w:r w:rsidRPr="00106F87">
        <w:rPr>
          <w:rFonts w:eastAsia="MS Mincho"/>
          <w:sz w:val="24"/>
          <w:szCs w:val="24"/>
          <w:lang w:eastAsia="ja-JP"/>
        </w:rPr>
        <w:t>Decide w</w:t>
      </w:r>
      <w:r w:rsidR="0073491C" w:rsidRPr="00106F87">
        <w:rPr>
          <w:rFonts w:eastAsia="MS Mincho"/>
          <w:sz w:val="24"/>
          <w:szCs w:val="24"/>
          <w:lang w:eastAsia="ja-JP"/>
        </w:rPr>
        <w:t xml:space="preserve">hether to use </w:t>
      </w:r>
      <w:r w:rsidR="0073491C" w:rsidRPr="00106F87">
        <w:rPr>
          <w:rFonts w:eastAsia="MS Mincho"/>
          <w:sz w:val="24"/>
          <w:szCs w:val="24"/>
          <w:lang w:val="en-US" w:eastAsia="ja-JP"/>
        </w:rPr>
        <w:t>mechanism for UE-assisted DMRS configuration</w:t>
      </w:r>
    </w:p>
    <w:p w14:paraId="3F9F3A02" w14:textId="77777777" w:rsidR="000922B0" w:rsidRDefault="001A2450" w:rsidP="000922B0">
      <w:pPr>
        <w:pStyle w:val="ListParagraph"/>
        <w:numPr>
          <w:ilvl w:val="1"/>
          <w:numId w:val="34"/>
        </w:numPr>
        <w:spacing w:after="0"/>
        <w:ind w:leftChars="0"/>
        <w:rPr>
          <w:rFonts w:eastAsia="MS Mincho"/>
          <w:sz w:val="24"/>
          <w:szCs w:val="24"/>
          <w:lang w:val="en-US" w:eastAsia="ja-JP"/>
        </w:rPr>
      </w:pPr>
      <w:r w:rsidRPr="00106F87">
        <w:rPr>
          <w:sz w:val="24"/>
          <w:szCs w:val="24"/>
          <w:lang w:val="en-US"/>
        </w:rPr>
        <w:lastRenderedPageBreak/>
        <w:t>Agree on</w:t>
      </w:r>
      <w:r w:rsidR="00B0607E" w:rsidRPr="00106F87">
        <w:rPr>
          <w:sz w:val="24"/>
          <w:szCs w:val="24"/>
          <w:lang w:val="en-US"/>
        </w:rPr>
        <w:t xml:space="preserve"> </w:t>
      </w:r>
      <w:r w:rsidRPr="00106F87">
        <w:rPr>
          <w:rFonts w:eastAsia="MS Mincho"/>
          <w:sz w:val="24"/>
          <w:szCs w:val="24"/>
          <w:lang w:val="en-US" w:eastAsia="ja-JP"/>
        </w:rPr>
        <w:t xml:space="preserve">details related to </w:t>
      </w:r>
      <w:r w:rsidR="003F3725" w:rsidRPr="00106F87">
        <w:rPr>
          <w:rFonts w:eastAsia="MS Mincho"/>
          <w:sz w:val="24"/>
          <w:szCs w:val="24"/>
          <w:lang w:val="en-US" w:eastAsia="ja-JP"/>
        </w:rPr>
        <w:t xml:space="preserve">signaling aspects </w:t>
      </w:r>
      <w:r w:rsidR="00177636" w:rsidRPr="00106F87">
        <w:rPr>
          <w:rFonts w:eastAsia="MS Mincho"/>
          <w:sz w:val="24"/>
          <w:szCs w:val="24"/>
          <w:lang w:val="en-US" w:eastAsia="ja-JP"/>
        </w:rPr>
        <w:t>of the DMRS configuration</w:t>
      </w:r>
    </w:p>
    <w:p w14:paraId="57A2601A" w14:textId="77777777" w:rsidR="0082082E" w:rsidRPr="00106F87" w:rsidRDefault="0082082E" w:rsidP="0082082E">
      <w:pPr>
        <w:pStyle w:val="ListParagraph"/>
        <w:spacing w:after="0"/>
        <w:ind w:leftChars="0" w:left="360"/>
        <w:rPr>
          <w:rFonts w:eastAsia="MS Mincho"/>
          <w:sz w:val="24"/>
          <w:szCs w:val="24"/>
          <w:lang w:val="en-US" w:eastAsia="ja-JP"/>
        </w:rPr>
      </w:pPr>
    </w:p>
    <w:p w14:paraId="6D780F88" w14:textId="2C9BFE79" w:rsidR="0073491C" w:rsidRPr="00106F87" w:rsidRDefault="00C165B8" w:rsidP="00183189">
      <w:pPr>
        <w:pStyle w:val="ListParagraph"/>
        <w:numPr>
          <w:ilvl w:val="0"/>
          <w:numId w:val="34"/>
        </w:numPr>
        <w:spacing w:after="0"/>
        <w:ind w:leftChars="0"/>
        <w:rPr>
          <w:rFonts w:eastAsia="MS Mincho"/>
          <w:sz w:val="24"/>
          <w:szCs w:val="24"/>
          <w:lang w:val="en-US" w:eastAsia="ja-JP"/>
        </w:rPr>
      </w:pPr>
      <w:r w:rsidRPr="00106F87">
        <w:rPr>
          <w:rFonts w:eastAsia="MS Mincho"/>
          <w:sz w:val="24"/>
          <w:szCs w:val="24"/>
          <w:lang w:val="en-US" w:eastAsia="ja-JP"/>
        </w:rPr>
        <w:t>In case of</w:t>
      </w:r>
      <w:r w:rsidR="005A0AE1">
        <w:rPr>
          <w:rFonts w:eastAsia="MS Mincho"/>
          <w:sz w:val="24"/>
          <w:szCs w:val="24"/>
          <w:lang w:val="en-US" w:eastAsia="ja-JP"/>
        </w:rPr>
        <w:t xml:space="preserve"> DL</w:t>
      </w:r>
      <w:r w:rsidRPr="00106F87">
        <w:rPr>
          <w:rFonts w:eastAsia="MS Mincho"/>
          <w:sz w:val="24"/>
          <w:szCs w:val="24"/>
          <w:lang w:val="en-US" w:eastAsia="ja-JP"/>
        </w:rPr>
        <w:t xml:space="preserve"> DMRS bundling in time domain</w:t>
      </w:r>
      <w:r w:rsidR="0073491C" w:rsidRPr="00106F87">
        <w:rPr>
          <w:rFonts w:eastAsia="MS Mincho"/>
          <w:sz w:val="24"/>
          <w:szCs w:val="24"/>
          <w:lang w:val="en-US" w:eastAsia="ja-JP"/>
        </w:rPr>
        <w:t xml:space="preserve">, </w:t>
      </w:r>
      <w:r w:rsidRPr="00106F87">
        <w:rPr>
          <w:rFonts w:eastAsia="MS Mincho"/>
          <w:sz w:val="24"/>
          <w:szCs w:val="24"/>
          <w:lang w:val="en-US" w:eastAsia="ja-JP"/>
        </w:rPr>
        <w:t xml:space="preserve">decide </w:t>
      </w:r>
      <w:r w:rsidR="0073491C" w:rsidRPr="00106F87">
        <w:rPr>
          <w:rFonts w:eastAsia="MS Mincho"/>
          <w:sz w:val="24"/>
          <w:szCs w:val="24"/>
          <w:lang w:val="en-US" w:eastAsia="ja-JP"/>
        </w:rPr>
        <w:t xml:space="preserve">whether to support further overhead reduction of DMRS </w:t>
      </w:r>
    </w:p>
    <w:p w14:paraId="2CB1E619" w14:textId="77777777" w:rsidR="00C165B8" w:rsidRPr="00106F87" w:rsidRDefault="00C165B8" w:rsidP="00B62D57">
      <w:pPr>
        <w:spacing w:after="0"/>
        <w:rPr>
          <w:b/>
          <w:sz w:val="24"/>
          <w:szCs w:val="24"/>
        </w:rPr>
      </w:pPr>
    </w:p>
    <w:p w14:paraId="56D7B7C5" w14:textId="154C2A3B" w:rsidR="00C165B8" w:rsidRPr="00106F87" w:rsidRDefault="0003108E" w:rsidP="00183189">
      <w:pPr>
        <w:numPr>
          <w:ilvl w:val="0"/>
          <w:numId w:val="34"/>
        </w:numPr>
        <w:spacing w:after="0"/>
        <w:rPr>
          <w:rFonts w:eastAsia="MS Mincho"/>
          <w:sz w:val="24"/>
          <w:szCs w:val="24"/>
          <w:lang w:val="en-US" w:eastAsia="ja-JP"/>
        </w:rPr>
      </w:pPr>
      <w:r w:rsidRPr="00106F87">
        <w:rPr>
          <w:rFonts w:eastAsia="MS Mincho"/>
          <w:sz w:val="24"/>
          <w:szCs w:val="24"/>
          <w:lang w:val="en-US" w:eastAsia="ja-JP"/>
        </w:rPr>
        <w:t>Agree on d</w:t>
      </w:r>
      <w:r w:rsidR="00C165B8" w:rsidRPr="00106F87">
        <w:rPr>
          <w:rFonts w:eastAsia="MS Mincho"/>
          <w:sz w:val="24"/>
          <w:szCs w:val="24"/>
          <w:lang w:val="en-US" w:eastAsia="ja-JP"/>
        </w:rPr>
        <w:t xml:space="preserve">etails </w:t>
      </w:r>
      <w:r w:rsidRPr="00106F87">
        <w:rPr>
          <w:rFonts w:eastAsia="MS Mincho"/>
          <w:sz w:val="24"/>
          <w:szCs w:val="24"/>
          <w:lang w:val="en-US" w:eastAsia="ja-JP"/>
        </w:rPr>
        <w:t>for</w:t>
      </w:r>
      <w:r w:rsidR="00C165B8" w:rsidRPr="00106F87">
        <w:rPr>
          <w:rFonts w:eastAsia="MS Mincho"/>
          <w:sz w:val="24"/>
          <w:szCs w:val="24"/>
          <w:lang w:val="en-US" w:eastAsia="ja-JP"/>
        </w:rPr>
        <w:t xml:space="preserve"> the supported PN sequences for</w:t>
      </w:r>
      <w:r w:rsidR="005A0AE1">
        <w:rPr>
          <w:rFonts w:eastAsia="MS Mincho"/>
          <w:sz w:val="24"/>
          <w:szCs w:val="24"/>
          <w:lang w:val="en-US" w:eastAsia="ja-JP"/>
        </w:rPr>
        <w:t xml:space="preserve"> </w:t>
      </w:r>
      <w:r w:rsidR="00C165B8" w:rsidRPr="00106F87">
        <w:rPr>
          <w:rFonts w:eastAsia="MS Mincho"/>
          <w:sz w:val="24"/>
          <w:szCs w:val="24"/>
          <w:lang w:val="en-US" w:eastAsia="ja-JP"/>
        </w:rPr>
        <w:t>CP-OFDM, and whether ZC-sequences for CP-OFDM will be supported also.</w:t>
      </w:r>
    </w:p>
    <w:p w14:paraId="3B9CD689" w14:textId="77777777" w:rsidR="0082082E" w:rsidRPr="00106F87" w:rsidRDefault="0082082E" w:rsidP="00C165B8">
      <w:pPr>
        <w:pStyle w:val="maintext"/>
        <w:spacing w:before="0" w:after="0"/>
        <w:ind w:firstLineChars="0" w:firstLine="0"/>
        <w:rPr>
          <w:sz w:val="24"/>
          <w:szCs w:val="24"/>
          <w:lang w:val="en-US"/>
        </w:rPr>
      </w:pPr>
    </w:p>
    <w:p w14:paraId="78CAF8C9" w14:textId="5CAE92CA" w:rsidR="00C165B8" w:rsidRPr="00106F87" w:rsidRDefault="002E2829" w:rsidP="00183189">
      <w:pPr>
        <w:pStyle w:val="maintext"/>
        <w:numPr>
          <w:ilvl w:val="0"/>
          <w:numId w:val="21"/>
        </w:numPr>
        <w:spacing w:before="0" w:after="0"/>
        <w:ind w:firstLineChars="0"/>
        <w:rPr>
          <w:sz w:val="24"/>
          <w:szCs w:val="24"/>
          <w:lang w:val="en-US"/>
        </w:rPr>
      </w:pPr>
      <w:r w:rsidRPr="00106F87">
        <w:rPr>
          <w:sz w:val="24"/>
          <w:szCs w:val="24"/>
          <w:lang w:val="en-US"/>
        </w:rPr>
        <w:t>Remaining i</w:t>
      </w:r>
      <w:r w:rsidR="00C165B8" w:rsidRPr="00106F87">
        <w:rPr>
          <w:sz w:val="24"/>
          <w:szCs w:val="24"/>
          <w:lang w:val="en-US"/>
        </w:rPr>
        <w:t xml:space="preserve">ssues related to UL DMRS: </w:t>
      </w:r>
    </w:p>
    <w:p w14:paraId="78953E1E" w14:textId="6D30DA29" w:rsidR="00E341AD" w:rsidRPr="0016571B" w:rsidRDefault="007B170C" w:rsidP="00F11121">
      <w:pPr>
        <w:pStyle w:val="maintext"/>
        <w:numPr>
          <w:ilvl w:val="1"/>
          <w:numId w:val="21"/>
        </w:numPr>
        <w:spacing w:before="0" w:after="0"/>
        <w:ind w:firstLineChars="0"/>
        <w:rPr>
          <w:sz w:val="24"/>
          <w:szCs w:val="24"/>
          <w:lang w:val="en-US"/>
        </w:rPr>
      </w:pPr>
      <w:r>
        <w:rPr>
          <w:sz w:val="24"/>
          <w:szCs w:val="24"/>
          <w:lang w:val="en-US"/>
        </w:rPr>
        <w:t>A</w:t>
      </w:r>
      <w:r w:rsidRPr="00EC19BF">
        <w:rPr>
          <w:sz w:val="24"/>
          <w:szCs w:val="24"/>
          <w:lang w:val="en-US"/>
        </w:rPr>
        <w:t>t least for CP-OFDM</w:t>
      </w:r>
      <w:r w:rsidRPr="00423E66">
        <w:rPr>
          <w:sz w:val="24"/>
          <w:szCs w:val="24"/>
          <w:lang w:val="en-US"/>
        </w:rPr>
        <w:t>, d</w:t>
      </w:r>
      <w:r w:rsidR="00762867" w:rsidRPr="00423E66">
        <w:rPr>
          <w:sz w:val="24"/>
          <w:szCs w:val="24"/>
          <w:lang w:val="en-US"/>
        </w:rPr>
        <w:t>ecide a common DMRS structure for DL and UL where the exact DMRS location, DMRS pattern, and scrambling sequence can be the same or different</w:t>
      </w:r>
      <w:r w:rsidR="00762867" w:rsidRPr="00FD2727">
        <w:rPr>
          <w:sz w:val="24"/>
          <w:szCs w:val="24"/>
          <w:lang w:val="en-US"/>
        </w:rPr>
        <w:t xml:space="preserve"> </w:t>
      </w:r>
    </w:p>
    <w:p w14:paraId="57C88405" w14:textId="6320788F" w:rsidR="00C165B8" w:rsidRDefault="007856E3" w:rsidP="00183189">
      <w:pPr>
        <w:pStyle w:val="maintext"/>
        <w:numPr>
          <w:ilvl w:val="1"/>
          <w:numId w:val="21"/>
        </w:numPr>
        <w:spacing w:before="0" w:after="0"/>
        <w:ind w:firstLineChars="0"/>
        <w:rPr>
          <w:sz w:val="24"/>
          <w:szCs w:val="24"/>
          <w:lang w:val="en-US"/>
        </w:rPr>
      </w:pPr>
      <w:r w:rsidRPr="00106F87">
        <w:rPr>
          <w:rFonts w:eastAsia="MS Mincho"/>
          <w:sz w:val="24"/>
          <w:szCs w:val="24"/>
          <w:lang w:eastAsia="ja-JP"/>
        </w:rPr>
        <w:t xml:space="preserve">Decide </w:t>
      </w:r>
      <w:r w:rsidR="00C165B8" w:rsidRPr="00106F87">
        <w:rPr>
          <w:sz w:val="24"/>
          <w:szCs w:val="24"/>
          <w:lang w:val="en-US"/>
        </w:rPr>
        <w:t xml:space="preserve">the </w:t>
      </w:r>
      <w:r w:rsidR="00CB5DA7" w:rsidRPr="00106F87">
        <w:rPr>
          <w:sz w:val="24"/>
          <w:szCs w:val="24"/>
          <w:lang w:val="en-US"/>
        </w:rPr>
        <w:t xml:space="preserve">DMRS </w:t>
      </w:r>
      <w:r w:rsidR="00C165B8" w:rsidRPr="00106F87">
        <w:rPr>
          <w:sz w:val="24"/>
          <w:szCs w:val="24"/>
          <w:lang w:val="en-US"/>
        </w:rPr>
        <w:t>pattern</w:t>
      </w:r>
      <w:r w:rsidR="0073491C" w:rsidRPr="00106F87">
        <w:rPr>
          <w:sz w:val="24"/>
          <w:szCs w:val="24"/>
          <w:lang w:val="en-US"/>
        </w:rPr>
        <w:t xml:space="preserve"> for </w:t>
      </w:r>
      <w:r w:rsidR="000206F9" w:rsidRPr="00106F87">
        <w:rPr>
          <w:sz w:val="24"/>
          <w:szCs w:val="24"/>
          <w:lang w:val="en-US"/>
        </w:rPr>
        <w:t xml:space="preserve">UL </w:t>
      </w:r>
      <w:r w:rsidR="0073491C" w:rsidRPr="00106F87">
        <w:rPr>
          <w:sz w:val="24"/>
          <w:szCs w:val="24"/>
          <w:lang w:val="en-US"/>
        </w:rPr>
        <w:t>DFT-S-OFDM</w:t>
      </w:r>
      <w:r w:rsidR="00CB5DA7" w:rsidRPr="00106F87">
        <w:rPr>
          <w:sz w:val="24"/>
          <w:szCs w:val="24"/>
          <w:lang w:val="en-US"/>
        </w:rPr>
        <w:t xml:space="preserve"> waveform</w:t>
      </w:r>
    </w:p>
    <w:p w14:paraId="6FBDE388" w14:textId="71F2248E" w:rsidR="00DC330A" w:rsidRPr="00DC330A" w:rsidRDefault="00DC330A">
      <w:pPr>
        <w:pStyle w:val="maintext"/>
        <w:numPr>
          <w:ilvl w:val="1"/>
          <w:numId w:val="21"/>
        </w:numPr>
        <w:spacing w:before="0" w:after="0"/>
        <w:ind w:firstLineChars="0"/>
        <w:rPr>
          <w:sz w:val="24"/>
          <w:szCs w:val="24"/>
          <w:lang w:val="en-US"/>
        </w:rPr>
      </w:pPr>
      <w:r>
        <w:rPr>
          <w:sz w:val="24"/>
          <w:szCs w:val="24"/>
          <w:lang w:val="en-US"/>
        </w:rPr>
        <w:t>Decide the sequence type, for example, ZC or PN, for UL CP-OFDM</w:t>
      </w:r>
    </w:p>
    <w:p w14:paraId="1D2AF8C0" w14:textId="6F8CA27E" w:rsidR="00A92220" w:rsidRPr="00A92220" w:rsidRDefault="00A92220">
      <w:pPr>
        <w:pStyle w:val="maintext"/>
        <w:numPr>
          <w:ilvl w:val="1"/>
          <w:numId w:val="21"/>
        </w:numPr>
        <w:spacing w:before="0" w:after="0"/>
        <w:ind w:firstLineChars="0"/>
        <w:rPr>
          <w:sz w:val="24"/>
          <w:szCs w:val="24"/>
          <w:lang w:val="en-US"/>
        </w:rPr>
      </w:pPr>
      <w:r>
        <w:rPr>
          <w:sz w:val="24"/>
          <w:szCs w:val="24"/>
          <w:lang w:val="en-US"/>
        </w:rPr>
        <w:t xml:space="preserve">Details for the supported sequence for UL CP-OFDM </w:t>
      </w:r>
    </w:p>
    <w:p w14:paraId="2BF5CEA8" w14:textId="34DED332" w:rsidR="0073491C" w:rsidRPr="004F6578" w:rsidRDefault="00246A56" w:rsidP="00183189">
      <w:pPr>
        <w:pStyle w:val="maintext"/>
        <w:numPr>
          <w:ilvl w:val="1"/>
          <w:numId w:val="21"/>
        </w:numPr>
        <w:spacing w:before="0" w:after="0"/>
        <w:ind w:firstLineChars="0"/>
        <w:rPr>
          <w:sz w:val="24"/>
          <w:szCs w:val="24"/>
          <w:lang w:val="en-US"/>
        </w:rPr>
      </w:pPr>
      <w:r>
        <w:rPr>
          <w:sz w:val="24"/>
          <w:szCs w:val="24"/>
        </w:rPr>
        <w:t>D</w:t>
      </w:r>
      <w:r w:rsidR="00CB5DA7" w:rsidRPr="00106F87">
        <w:rPr>
          <w:sz w:val="24"/>
          <w:szCs w:val="24"/>
        </w:rPr>
        <w:t xml:space="preserve">etails </w:t>
      </w:r>
      <w:r w:rsidR="00C165B8" w:rsidRPr="00106F87">
        <w:rPr>
          <w:sz w:val="24"/>
          <w:szCs w:val="24"/>
        </w:rPr>
        <w:t>for</w:t>
      </w:r>
      <w:r w:rsidR="00CB5DA7" w:rsidRPr="00106F87">
        <w:rPr>
          <w:sz w:val="24"/>
          <w:szCs w:val="24"/>
        </w:rPr>
        <w:t xml:space="preserve"> the supported </w:t>
      </w:r>
      <w:r w:rsidR="00CB5DA7" w:rsidRPr="00106F87">
        <w:rPr>
          <w:rFonts w:hint="eastAsia"/>
          <w:sz w:val="24"/>
          <w:szCs w:val="24"/>
        </w:rPr>
        <w:t>ZC-sequence</w:t>
      </w:r>
      <w:r w:rsidR="00C165B8" w:rsidRPr="00106F87">
        <w:rPr>
          <w:sz w:val="24"/>
          <w:szCs w:val="24"/>
        </w:rPr>
        <w:t>s</w:t>
      </w:r>
      <w:r w:rsidR="00CB5DA7" w:rsidRPr="00106F87">
        <w:rPr>
          <w:rFonts w:hint="eastAsia"/>
          <w:sz w:val="24"/>
          <w:szCs w:val="24"/>
        </w:rPr>
        <w:t xml:space="preserve"> for UL DFT-S-OFDM DMRS</w:t>
      </w:r>
    </w:p>
    <w:p w14:paraId="29C592AA" w14:textId="1B983FDA" w:rsidR="00E341AD" w:rsidRPr="00106F87" w:rsidRDefault="00E341AD" w:rsidP="00183189">
      <w:pPr>
        <w:pStyle w:val="maintext"/>
        <w:numPr>
          <w:ilvl w:val="1"/>
          <w:numId w:val="21"/>
        </w:numPr>
        <w:spacing w:before="0" w:after="0"/>
        <w:ind w:firstLineChars="0"/>
        <w:rPr>
          <w:sz w:val="24"/>
          <w:szCs w:val="24"/>
          <w:lang w:val="en-US"/>
        </w:rPr>
      </w:pPr>
      <w:r>
        <w:rPr>
          <w:sz w:val="24"/>
          <w:szCs w:val="24"/>
          <w:lang w:val="en-US"/>
        </w:rPr>
        <w:t>D</w:t>
      </w:r>
      <w:r w:rsidRPr="000B5C0B">
        <w:rPr>
          <w:sz w:val="24"/>
          <w:szCs w:val="24"/>
        </w:rPr>
        <w:t>etails of additional DMRS for UL</w:t>
      </w:r>
    </w:p>
    <w:p w14:paraId="6F3F9BA2" w14:textId="77777777" w:rsidR="00B62D57" w:rsidRPr="00106F87" w:rsidRDefault="00B62D57" w:rsidP="00B62D57">
      <w:pPr>
        <w:spacing w:after="0"/>
        <w:ind w:left="360"/>
        <w:rPr>
          <w:sz w:val="24"/>
          <w:szCs w:val="24"/>
        </w:rPr>
      </w:pPr>
      <w:bookmarkStart w:id="3" w:name="_Ref479788178"/>
    </w:p>
    <w:p w14:paraId="5091CAF4" w14:textId="635901D9" w:rsidR="00B62D57" w:rsidRPr="00106F87" w:rsidRDefault="00B62D57" w:rsidP="00183189">
      <w:pPr>
        <w:numPr>
          <w:ilvl w:val="0"/>
          <w:numId w:val="21"/>
        </w:numPr>
        <w:spacing w:after="0"/>
        <w:rPr>
          <w:sz w:val="24"/>
          <w:szCs w:val="24"/>
        </w:rPr>
      </w:pPr>
      <w:r w:rsidRPr="00106F87">
        <w:rPr>
          <w:iCs/>
          <w:sz w:val="24"/>
          <w:szCs w:val="24"/>
        </w:rPr>
        <w:t>Regarding the issue of collision between DC subcarrier and</w:t>
      </w:r>
      <w:r w:rsidR="00E341AD">
        <w:rPr>
          <w:iCs/>
          <w:sz w:val="24"/>
          <w:szCs w:val="24"/>
        </w:rPr>
        <w:t xml:space="preserve"> UL</w:t>
      </w:r>
      <w:r w:rsidR="00E0782A">
        <w:rPr>
          <w:iCs/>
          <w:sz w:val="24"/>
          <w:szCs w:val="24"/>
        </w:rPr>
        <w:t xml:space="preserve"> </w:t>
      </w:r>
      <w:r w:rsidRPr="00106F87">
        <w:rPr>
          <w:iCs/>
          <w:sz w:val="24"/>
          <w:szCs w:val="24"/>
        </w:rPr>
        <w:t>DMRS:</w:t>
      </w:r>
    </w:p>
    <w:p w14:paraId="0423DF71" w14:textId="77777777" w:rsidR="00B62D57" w:rsidRPr="00106F87" w:rsidRDefault="00B62D57" w:rsidP="00183189">
      <w:pPr>
        <w:numPr>
          <w:ilvl w:val="1"/>
          <w:numId w:val="21"/>
        </w:numPr>
        <w:spacing w:after="0"/>
        <w:rPr>
          <w:b/>
          <w:sz w:val="24"/>
          <w:szCs w:val="24"/>
        </w:rPr>
      </w:pPr>
      <w:r w:rsidRPr="00106F87">
        <w:rPr>
          <w:iCs/>
          <w:sz w:val="24"/>
          <w:szCs w:val="24"/>
        </w:rPr>
        <w:t>Evaluate and analyze whether it can be solved by implementation or if DMRS design needs to take DC subcarrier into account</w:t>
      </w:r>
    </w:p>
    <w:p w14:paraId="3A083A4A" w14:textId="77777777" w:rsidR="00C165B8" w:rsidRPr="00106F87" w:rsidRDefault="00C165B8" w:rsidP="00C165B8">
      <w:pPr>
        <w:spacing w:after="0"/>
        <w:rPr>
          <w:iCs/>
          <w:sz w:val="24"/>
          <w:szCs w:val="24"/>
        </w:rPr>
      </w:pPr>
    </w:p>
    <w:p w14:paraId="6F28B988" w14:textId="44C0DE39" w:rsidR="00C165B8" w:rsidRPr="00106F87" w:rsidRDefault="00C165B8" w:rsidP="00183189">
      <w:pPr>
        <w:numPr>
          <w:ilvl w:val="0"/>
          <w:numId w:val="33"/>
        </w:numPr>
        <w:spacing w:after="0"/>
        <w:rPr>
          <w:sz w:val="24"/>
          <w:szCs w:val="24"/>
        </w:rPr>
      </w:pPr>
      <w:r w:rsidRPr="00106F87">
        <w:rPr>
          <w:iCs/>
          <w:sz w:val="24"/>
          <w:szCs w:val="24"/>
        </w:rPr>
        <w:t xml:space="preserve">DMRS design for 60 KHz ECP </w:t>
      </w:r>
    </w:p>
    <w:p w14:paraId="086286CD" w14:textId="6F6CC01F" w:rsidR="00C165B8" w:rsidRPr="00106F87" w:rsidRDefault="00C165B8" w:rsidP="00183189">
      <w:pPr>
        <w:numPr>
          <w:ilvl w:val="1"/>
          <w:numId w:val="33"/>
        </w:numPr>
        <w:spacing w:after="0"/>
        <w:rPr>
          <w:sz w:val="24"/>
          <w:szCs w:val="24"/>
        </w:rPr>
      </w:pPr>
      <w:r w:rsidRPr="00106F87">
        <w:rPr>
          <w:iCs/>
          <w:sz w:val="24"/>
          <w:szCs w:val="24"/>
        </w:rPr>
        <w:t>DMRS pattern for ECP slot</w:t>
      </w:r>
    </w:p>
    <w:p w14:paraId="68BF6485" w14:textId="3D82A74A" w:rsidR="00C165B8" w:rsidRPr="00106F87" w:rsidRDefault="00C165B8" w:rsidP="00183189">
      <w:pPr>
        <w:numPr>
          <w:ilvl w:val="1"/>
          <w:numId w:val="33"/>
        </w:numPr>
        <w:spacing w:after="0"/>
        <w:rPr>
          <w:sz w:val="24"/>
          <w:szCs w:val="24"/>
        </w:rPr>
      </w:pPr>
      <w:r w:rsidRPr="00106F87">
        <w:rPr>
          <w:iCs/>
          <w:sz w:val="24"/>
          <w:szCs w:val="24"/>
        </w:rPr>
        <w:t>Decide whether to configure different DM-RS patterns for a UE</w:t>
      </w:r>
    </w:p>
    <w:p w14:paraId="57109FC5" w14:textId="77777777" w:rsidR="00C165B8" w:rsidRPr="00106F87" w:rsidRDefault="00C165B8" w:rsidP="00C165B8">
      <w:pPr>
        <w:spacing w:after="0"/>
        <w:rPr>
          <w:iCs/>
          <w:sz w:val="24"/>
          <w:szCs w:val="24"/>
        </w:rPr>
      </w:pPr>
    </w:p>
    <w:p w14:paraId="792C788E" w14:textId="77777777" w:rsidR="00A65C3D" w:rsidRPr="00106F87" w:rsidRDefault="00C165B8" w:rsidP="00183189">
      <w:pPr>
        <w:numPr>
          <w:ilvl w:val="0"/>
          <w:numId w:val="33"/>
        </w:numPr>
        <w:spacing w:after="0"/>
        <w:rPr>
          <w:iCs/>
          <w:sz w:val="24"/>
          <w:szCs w:val="24"/>
        </w:rPr>
      </w:pPr>
      <w:r w:rsidRPr="00106F87">
        <w:rPr>
          <w:iCs/>
          <w:sz w:val="24"/>
          <w:szCs w:val="24"/>
        </w:rPr>
        <w:t>DMRS design for mini-slots</w:t>
      </w:r>
    </w:p>
    <w:p w14:paraId="283CC94B" w14:textId="68A8D61E" w:rsidR="004F6578" w:rsidRPr="00F11121" w:rsidRDefault="00A65C3D" w:rsidP="00183189">
      <w:pPr>
        <w:numPr>
          <w:ilvl w:val="1"/>
          <w:numId w:val="33"/>
        </w:numPr>
        <w:spacing w:after="0"/>
        <w:rPr>
          <w:iCs/>
          <w:sz w:val="24"/>
          <w:szCs w:val="24"/>
        </w:rPr>
      </w:pPr>
      <w:r w:rsidRPr="00106F87">
        <w:rPr>
          <w:iCs/>
          <w:sz w:val="24"/>
          <w:szCs w:val="24"/>
        </w:rPr>
        <w:t xml:space="preserve">Decide which </w:t>
      </w:r>
      <w:r w:rsidRPr="00106F87">
        <w:rPr>
          <w:sz w:val="24"/>
          <w:szCs w:val="24"/>
        </w:rPr>
        <w:t>DMRS format/structure/configuration for slot-level data channel is re-used for mini slot-level data channel</w:t>
      </w:r>
    </w:p>
    <w:p w14:paraId="67747F1F" w14:textId="302B3981" w:rsidR="00246A56" w:rsidRPr="004F6578" w:rsidRDefault="00246A56" w:rsidP="004F6578">
      <w:pPr>
        <w:spacing w:after="0"/>
        <w:ind w:left="1080"/>
        <w:rPr>
          <w:iCs/>
          <w:sz w:val="24"/>
          <w:szCs w:val="24"/>
        </w:rPr>
      </w:pPr>
      <w:r w:rsidRPr="004F6578">
        <w:rPr>
          <w:sz w:val="24"/>
          <w:szCs w:val="24"/>
          <w:lang w:eastAsia="ko-KR"/>
        </w:rPr>
        <w:t>Decide whether the location of front-loaded DL DMRS is fixed or not regardless of the first symbol location of PDSCH.</w:t>
      </w:r>
    </w:p>
    <w:p w14:paraId="1C3914F6" w14:textId="77777777" w:rsidR="00845193" w:rsidRPr="00106F87" w:rsidRDefault="00845193" w:rsidP="00845193">
      <w:pPr>
        <w:spacing w:after="0"/>
        <w:ind w:left="360"/>
        <w:rPr>
          <w:rFonts w:eastAsia="MS Mincho"/>
          <w:sz w:val="24"/>
          <w:szCs w:val="24"/>
          <w:lang w:val="en-US" w:eastAsia="ja-JP"/>
        </w:rPr>
      </w:pPr>
    </w:p>
    <w:p w14:paraId="30C804F2" w14:textId="0549E654" w:rsidR="00370F35" w:rsidRPr="00370F35" w:rsidRDefault="00370F35" w:rsidP="00370F35">
      <w:pPr>
        <w:numPr>
          <w:ilvl w:val="0"/>
          <w:numId w:val="10"/>
        </w:numPr>
        <w:spacing w:after="0"/>
        <w:rPr>
          <w:iCs/>
          <w:sz w:val="24"/>
          <w:szCs w:val="24"/>
        </w:rPr>
      </w:pPr>
      <w:r w:rsidRPr="00370F35">
        <w:rPr>
          <w:iCs/>
          <w:sz w:val="24"/>
          <w:szCs w:val="24"/>
        </w:rPr>
        <w:t>Design of demodulation RS for control channel and data channel</w:t>
      </w:r>
    </w:p>
    <w:p w14:paraId="20429C15" w14:textId="0E18BC51" w:rsidR="00246A56" w:rsidRDefault="00370F35" w:rsidP="00246A56">
      <w:pPr>
        <w:numPr>
          <w:ilvl w:val="1"/>
          <w:numId w:val="10"/>
        </w:numPr>
        <w:spacing w:after="0"/>
        <w:rPr>
          <w:iCs/>
          <w:sz w:val="24"/>
          <w:szCs w:val="24"/>
        </w:rPr>
      </w:pPr>
      <w:r w:rsidRPr="00370F35">
        <w:rPr>
          <w:iCs/>
          <w:sz w:val="24"/>
          <w:szCs w:val="24"/>
        </w:rPr>
        <w:t>Separate vs. joint design</w:t>
      </w:r>
    </w:p>
    <w:p w14:paraId="3C55FC66" w14:textId="77777777" w:rsidR="00246A56" w:rsidRDefault="00246A56" w:rsidP="00F11121">
      <w:pPr>
        <w:spacing w:after="0"/>
        <w:ind w:left="1080"/>
        <w:rPr>
          <w:iCs/>
          <w:sz w:val="24"/>
          <w:szCs w:val="24"/>
        </w:rPr>
      </w:pPr>
    </w:p>
    <w:p w14:paraId="54F22C82" w14:textId="32E4A3E6" w:rsidR="005104E4" w:rsidRPr="005104E4" w:rsidRDefault="00246A56" w:rsidP="005104E4">
      <w:pPr>
        <w:numPr>
          <w:ilvl w:val="0"/>
          <w:numId w:val="10"/>
        </w:numPr>
        <w:spacing w:after="0"/>
        <w:rPr>
          <w:iCs/>
          <w:sz w:val="24"/>
          <w:szCs w:val="24"/>
        </w:rPr>
      </w:pPr>
      <w:r>
        <w:rPr>
          <w:rFonts w:eastAsia="SimSun" w:hint="eastAsia"/>
          <w:iCs/>
          <w:sz w:val="24"/>
          <w:szCs w:val="24"/>
          <w:lang w:eastAsia="zh-CN"/>
        </w:rPr>
        <w:t>Decide whether all DMRS patterns should include front</w:t>
      </w:r>
      <w:r w:rsidR="00062965">
        <w:rPr>
          <w:rFonts w:eastAsia="SimSun"/>
          <w:iCs/>
          <w:sz w:val="24"/>
          <w:szCs w:val="24"/>
          <w:lang w:eastAsia="zh-CN"/>
        </w:rPr>
        <w:t>-</w:t>
      </w:r>
      <w:r>
        <w:rPr>
          <w:rFonts w:eastAsia="SimSun" w:hint="eastAsia"/>
          <w:iCs/>
          <w:sz w:val="24"/>
          <w:szCs w:val="24"/>
          <w:lang w:eastAsia="zh-CN"/>
        </w:rPr>
        <w:t>loaded DMRS or not</w:t>
      </w:r>
    </w:p>
    <w:p w14:paraId="01558459" w14:textId="77777777" w:rsidR="008E59C4" w:rsidRPr="00F11121" w:rsidRDefault="00515DA5" w:rsidP="00F11121">
      <w:pPr>
        <w:pStyle w:val="ListParagraph"/>
        <w:numPr>
          <w:ilvl w:val="0"/>
          <w:numId w:val="10"/>
        </w:numPr>
        <w:spacing w:before="150" w:after="150"/>
        <w:ind w:leftChars="0" w:right="150"/>
        <w:rPr>
          <w:rFonts w:eastAsia="SimSun"/>
          <w:iCs/>
          <w:sz w:val="24"/>
          <w:szCs w:val="24"/>
          <w:lang w:eastAsia="zh-CN"/>
        </w:rPr>
      </w:pPr>
      <w:r w:rsidRPr="00F11121">
        <w:rPr>
          <w:rFonts w:eastAsia="SimSun"/>
          <w:iCs/>
          <w:sz w:val="24"/>
          <w:szCs w:val="24"/>
          <w:lang w:eastAsia="zh-CN"/>
        </w:rPr>
        <w:t>DM-RS power boosting: UE assumption on DM-RS to PDSCH EPRE ratio</w:t>
      </w:r>
    </w:p>
    <w:p w14:paraId="606906A9" w14:textId="07581DC1" w:rsidR="002A0836" w:rsidRDefault="00515DA5" w:rsidP="002A0836">
      <w:pPr>
        <w:pStyle w:val="ListParagraph"/>
        <w:numPr>
          <w:ilvl w:val="0"/>
          <w:numId w:val="10"/>
        </w:numPr>
        <w:spacing w:before="150" w:after="150"/>
        <w:ind w:leftChars="0" w:right="150"/>
        <w:rPr>
          <w:rFonts w:eastAsia="SimSun"/>
          <w:iCs/>
          <w:sz w:val="24"/>
          <w:szCs w:val="24"/>
          <w:lang w:eastAsia="zh-CN"/>
        </w:rPr>
      </w:pPr>
      <w:r w:rsidRPr="00F11121">
        <w:rPr>
          <w:rFonts w:eastAsia="SimSun"/>
          <w:iCs/>
          <w:sz w:val="24"/>
          <w:szCs w:val="24"/>
          <w:lang w:eastAsia="zh-CN"/>
        </w:rPr>
        <w:t>Control signalling for DMRS antenna port indication</w:t>
      </w:r>
    </w:p>
    <w:p w14:paraId="5A7A35ED" w14:textId="1578180D" w:rsidR="00FC4475" w:rsidRDefault="00FC4475" w:rsidP="002A0836">
      <w:pPr>
        <w:pStyle w:val="ListParagraph"/>
        <w:numPr>
          <w:ilvl w:val="0"/>
          <w:numId w:val="10"/>
        </w:numPr>
        <w:spacing w:before="150" w:after="150"/>
        <w:ind w:leftChars="0" w:right="150"/>
        <w:rPr>
          <w:rFonts w:eastAsia="SimSun"/>
          <w:iCs/>
          <w:sz w:val="24"/>
          <w:szCs w:val="24"/>
          <w:lang w:eastAsia="zh-CN"/>
        </w:rPr>
      </w:pPr>
      <w:r>
        <w:rPr>
          <w:rFonts w:eastAsia="SimSun"/>
          <w:iCs/>
          <w:sz w:val="24"/>
          <w:szCs w:val="24"/>
          <w:lang w:eastAsia="zh-CN"/>
        </w:rPr>
        <w:t>Collision handling of DMRS with PSS/SSS, CSI-RS (if any</w:t>
      </w:r>
      <w:r w:rsidR="000864B5">
        <w:rPr>
          <w:rFonts w:eastAsia="SimSun"/>
          <w:iCs/>
          <w:sz w:val="24"/>
          <w:szCs w:val="24"/>
          <w:lang w:eastAsia="zh-CN"/>
        </w:rPr>
        <w:t xml:space="preserve"> collision is possible</w:t>
      </w:r>
      <w:r>
        <w:rPr>
          <w:rFonts w:eastAsia="SimSun"/>
          <w:iCs/>
          <w:sz w:val="24"/>
          <w:szCs w:val="24"/>
          <w:lang w:eastAsia="zh-CN"/>
        </w:rPr>
        <w:t xml:space="preserve">). </w:t>
      </w:r>
    </w:p>
    <w:p w14:paraId="18E1B2BA" w14:textId="78DD68C4" w:rsidR="00A07D77" w:rsidRPr="002A0836" w:rsidRDefault="002A0836" w:rsidP="002A0836">
      <w:pPr>
        <w:spacing w:after="0"/>
        <w:rPr>
          <w:rFonts w:eastAsia="SimSun"/>
          <w:iCs/>
          <w:sz w:val="24"/>
          <w:szCs w:val="24"/>
          <w:lang w:eastAsia="zh-CN"/>
        </w:rPr>
      </w:pPr>
      <w:r>
        <w:rPr>
          <w:rFonts w:eastAsia="SimSun"/>
          <w:iCs/>
          <w:sz w:val="24"/>
          <w:szCs w:val="24"/>
          <w:lang w:eastAsia="zh-CN"/>
        </w:rPr>
        <w:br w:type="page"/>
      </w:r>
    </w:p>
    <w:p w14:paraId="0E431E56" w14:textId="25952694" w:rsidR="00E7474C" w:rsidRDefault="00E7474C" w:rsidP="00E7474C">
      <w:pPr>
        <w:pStyle w:val="Heading1"/>
        <w:tabs>
          <w:tab w:val="num" w:pos="0"/>
        </w:tabs>
        <w:ind w:left="799" w:hanging="799"/>
      </w:pPr>
      <w:r>
        <w:lastRenderedPageBreak/>
        <w:t xml:space="preserve">Companies position on the WA’s </w:t>
      </w:r>
      <w:r w:rsidR="007B6B97">
        <w:t>down selection</w:t>
      </w:r>
    </w:p>
    <w:p w14:paraId="07CB5FC7" w14:textId="505F7362" w:rsidR="00041771" w:rsidRDefault="00041771" w:rsidP="00041771">
      <w:pPr>
        <w:pStyle w:val="Heading2"/>
      </w:pPr>
      <w:r>
        <w:t>Configuration 1 – One symbol</w:t>
      </w:r>
    </w:p>
    <w:p w14:paraId="2678F031" w14:textId="711D09F9" w:rsidR="00244762" w:rsidRPr="00A95B27" w:rsidRDefault="005F5808" w:rsidP="006719F4">
      <w:pPr>
        <w:numPr>
          <w:ilvl w:val="0"/>
          <w:numId w:val="48"/>
        </w:numPr>
        <w:rPr>
          <w:rFonts w:eastAsia="SimSun"/>
          <w:b/>
          <w:iCs/>
          <w:sz w:val="24"/>
          <w:szCs w:val="24"/>
          <w:lang w:eastAsia="zh-CN"/>
        </w:rPr>
      </w:pPr>
      <w:r w:rsidRPr="00A95B27">
        <w:rPr>
          <w:rFonts w:eastAsia="SimSun"/>
          <w:b/>
          <w:iCs/>
          <w:sz w:val="24"/>
          <w:szCs w:val="24"/>
          <w:lang w:eastAsia="zh-CN"/>
        </w:rPr>
        <w:t xml:space="preserve">Alt. 1: </w:t>
      </w:r>
      <w:r w:rsidR="00244762" w:rsidRPr="00A95B27">
        <w:rPr>
          <w:rFonts w:eastAsia="SimSun"/>
          <w:b/>
          <w:iCs/>
          <w:sz w:val="24"/>
          <w:szCs w:val="24"/>
          <w:lang w:eastAsia="zh-CN"/>
        </w:rPr>
        <w:t>Comb 2 + 2-CS</w:t>
      </w:r>
      <w:r w:rsidR="00F7451D" w:rsidRPr="00A95B27">
        <w:rPr>
          <w:rFonts w:eastAsia="SimSun"/>
          <w:b/>
          <w:iCs/>
          <w:sz w:val="24"/>
          <w:szCs w:val="24"/>
          <w:lang w:eastAsia="zh-CN"/>
        </w:rPr>
        <w:t>, up to 4 ports</w:t>
      </w:r>
    </w:p>
    <w:p w14:paraId="08A34D1D" w14:textId="3AAFE65D" w:rsidR="00244762" w:rsidRPr="006719F4" w:rsidRDefault="000F6B49" w:rsidP="006719F4">
      <w:pPr>
        <w:numPr>
          <w:ilvl w:val="1"/>
          <w:numId w:val="48"/>
        </w:numPr>
        <w:rPr>
          <w:rFonts w:eastAsia="SimSun"/>
          <w:iCs/>
          <w:sz w:val="24"/>
          <w:szCs w:val="24"/>
          <w:lang w:eastAsia="zh-CN"/>
        </w:rPr>
      </w:pPr>
      <w:r>
        <w:rPr>
          <w:rFonts w:eastAsia="SimSun"/>
          <w:iCs/>
          <w:sz w:val="24"/>
          <w:szCs w:val="24"/>
          <w:lang w:eastAsia="zh-CN"/>
        </w:rPr>
        <w:t>Ericsson</w:t>
      </w:r>
      <w:r w:rsidR="00244762" w:rsidRPr="006719F4">
        <w:rPr>
          <w:rFonts w:eastAsia="SimSun"/>
          <w:iCs/>
          <w:sz w:val="24"/>
          <w:szCs w:val="24"/>
          <w:lang w:eastAsia="zh-CN"/>
        </w:rPr>
        <w:t>, LG, HW, ZTE</w:t>
      </w:r>
      <w:r w:rsidR="00670B6A">
        <w:rPr>
          <w:rFonts w:eastAsia="SimSun"/>
          <w:iCs/>
          <w:sz w:val="24"/>
          <w:szCs w:val="24"/>
          <w:lang w:eastAsia="zh-CN"/>
        </w:rPr>
        <w:t>, Spreadtrum, Mediatek, Docomo</w:t>
      </w:r>
      <w:r w:rsidR="00D87F4A">
        <w:rPr>
          <w:rFonts w:eastAsiaTheme="minorEastAsia" w:hint="eastAsia"/>
          <w:iCs/>
          <w:sz w:val="24"/>
          <w:szCs w:val="24"/>
          <w:lang w:eastAsia="ko-KR"/>
        </w:rPr>
        <w:t>, Samsung</w:t>
      </w:r>
      <w:r w:rsidR="00615AA4">
        <w:rPr>
          <w:rFonts w:eastAsiaTheme="minorEastAsia"/>
          <w:iCs/>
          <w:sz w:val="24"/>
          <w:szCs w:val="24"/>
          <w:lang w:eastAsia="ko-KR"/>
        </w:rPr>
        <w:t xml:space="preserve">, Interdigital, </w:t>
      </w:r>
    </w:p>
    <w:p w14:paraId="7BD205AF" w14:textId="76D69233" w:rsidR="00244762" w:rsidRPr="00A95B27" w:rsidRDefault="005F5808" w:rsidP="006719F4">
      <w:pPr>
        <w:numPr>
          <w:ilvl w:val="0"/>
          <w:numId w:val="49"/>
        </w:numPr>
        <w:rPr>
          <w:rFonts w:eastAsia="SimSun"/>
          <w:b/>
          <w:iCs/>
          <w:sz w:val="24"/>
          <w:szCs w:val="24"/>
          <w:lang w:eastAsia="zh-CN"/>
        </w:rPr>
      </w:pPr>
      <w:r w:rsidRPr="00A95B27">
        <w:rPr>
          <w:rFonts w:eastAsia="SimSun"/>
          <w:b/>
          <w:iCs/>
          <w:sz w:val="24"/>
          <w:szCs w:val="24"/>
          <w:lang w:eastAsia="zh-CN"/>
        </w:rPr>
        <w:t xml:space="preserve">Alt. 2: </w:t>
      </w:r>
      <w:r w:rsidR="00244762" w:rsidRPr="00A95B27">
        <w:rPr>
          <w:rFonts w:eastAsia="SimSun"/>
          <w:b/>
          <w:iCs/>
          <w:sz w:val="24"/>
          <w:szCs w:val="24"/>
          <w:lang w:eastAsia="zh-CN"/>
        </w:rPr>
        <w:t>Comb 4 + 2-CS</w:t>
      </w:r>
      <w:r w:rsidR="00F7451D" w:rsidRPr="00A95B27">
        <w:rPr>
          <w:rFonts w:eastAsia="SimSun"/>
          <w:b/>
          <w:iCs/>
          <w:sz w:val="24"/>
          <w:szCs w:val="24"/>
          <w:lang w:eastAsia="zh-CN"/>
        </w:rPr>
        <w:t>, up to 8 ports</w:t>
      </w:r>
    </w:p>
    <w:p w14:paraId="4330F499" w14:textId="7715D63B" w:rsidR="00244762" w:rsidRPr="006719F4" w:rsidRDefault="006719F4" w:rsidP="006719F4">
      <w:pPr>
        <w:numPr>
          <w:ilvl w:val="1"/>
          <w:numId w:val="49"/>
        </w:numPr>
        <w:rPr>
          <w:rFonts w:eastAsia="SimSun"/>
          <w:iCs/>
          <w:sz w:val="24"/>
          <w:szCs w:val="24"/>
          <w:lang w:eastAsia="zh-CN"/>
        </w:rPr>
      </w:pPr>
      <w:r>
        <w:rPr>
          <w:rFonts w:eastAsia="SimSun"/>
          <w:iCs/>
          <w:sz w:val="24"/>
          <w:szCs w:val="24"/>
          <w:lang w:eastAsia="zh-CN"/>
        </w:rPr>
        <w:t>Nokia</w:t>
      </w:r>
      <w:r w:rsidR="00244762" w:rsidRPr="006719F4">
        <w:rPr>
          <w:rFonts w:eastAsia="SimSun"/>
          <w:iCs/>
          <w:sz w:val="24"/>
          <w:szCs w:val="24"/>
          <w:lang w:eastAsia="zh-CN"/>
        </w:rPr>
        <w:t>, Xinwei, Qualcomm, China Telecom</w:t>
      </w:r>
    </w:p>
    <w:p w14:paraId="78DA5096" w14:textId="77777777" w:rsidR="006719F4" w:rsidRPr="006719F4" w:rsidRDefault="006719F4" w:rsidP="006719F4">
      <w:pPr>
        <w:rPr>
          <w:lang w:eastAsia="ko-KR"/>
        </w:rPr>
      </w:pPr>
    </w:p>
    <w:p w14:paraId="078E5317" w14:textId="5C1CD519" w:rsidR="00C65A86" w:rsidRPr="00BD736B" w:rsidRDefault="00041771" w:rsidP="00C65A86">
      <w:pPr>
        <w:pStyle w:val="Heading2"/>
      </w:pPr>
      <w:r>
        <w:t>Configuration 1 – Two symbols</w:t>
      </w:r>
    </w:p>
    <w:p w14:paraId="5D73A03E" w14:textId="01E4509F" w:rsidR="00C65A86" w:rsidRPr="00A95B27" w:rsidRDefault="00C65A86" w:rsidP="007F11AE">
      <w:pPr>
        <w:pStyle w:val="ListParagraph"/>
        <w:numPr>
          <w:ilvl w:val="0"/>
          <w:numId w:val="51"/>
        </w:numPr>
        <w:ind w:leftChars="0"/>
        <w:rPr>
          <w:b/>
          <w:lang w:eastAsia="ko-KR"/>
        </w:rPr>
      </w:pPr>
      <w:r w:rsidRPr="00A95B27">
        <w:rPr>
          <w:rFonts w:eastAsia="SimSun"/>
          <w:b/>
          <w:iCs/>
          <w:sz w:val="24"/>
          <w:szCs w:val="24"/>
          <w:lang w:eastAsia="zh-CN"/>
        </w:rPr>
        <w:t>Alt.1 (Comb 2 + 2 CS + TD-OCC ({1 1} and {1 -1}), up to 8 ports)</w:t>
      </w:r>
    </w:p>
    <w:p w14:paraId="4915C33B" w14:textId="343E8F0F" w:rsidR="00C65A86" w:rsidRPr="00A95B27" w:rsidRDefault="00C65A86" w:rsidP="00C65A86">
      <w:pPr>
        <w:pStyle w:val="ListParagraph"/>
        <w:numPr>
          <w:ilvl w:val="1"/>
          <w:numId w:val="50"/>
        </w:numPr>
        <w:ind w:leftChars="0"/>
        <w:rPr>
          <w:rFonts w:eastAsia="SimSun"/>
          <w:iCs/>
          <w:sz w:val="24"/>
          <w:szCs w:val="24"/>
          <w:lang w:eastAsia="zh-CN"/>
        </w:rPr>
      </w:pPr>
      <w:r>
        <w:rPr>
          <w:rFonts w:eastAsia="SimSun"/>
          <w:iCs/>
          <w:sz w:val="24"/>
          <w:szCs w:val="24"/>
          <w:lang w:eastAsia="zh-CN"/>
        </w:rPr>
        <w:t>HW, ZTE, LG, Docomo, Interdigital, Xinwei, Spreadtrum, China Telecom</w:t>
      </w:r>
      <w:r w:rsidR="00D87F4A">
        <w:rPr>
          <w:rFonts w:eastAsiaTheme="minorEastAsia" w:hint="eastAsia"/>
          <w:iCs/>
          <w:sz w:val="24"/>
          <w:szCs w:val="24"/>
          <w:lang w:eastAsia="ko-KR"/>
        </w:rPr>
        <w:t>, Samsung</w:t>
      </w:r>
      <w:r w:rsidR="002C1BE4">
        <w:rPr>
          <w:rFonts w:eastAsiaTheme="minorEastAsia"/>
          <w:iCs/>
          <w:sz w:val="24"/>
          <w:szCs w:val="24"/>
          <w:lang w:eastAsia="ko-KR"/>
        </w:rPr>
        <w:t>, MediaTek</w:t>
      </w:r>
    </w:p>
    <w:p w14:paraId="568486AE" w14:textId="77777777" w:rsidR="00C65A86" w:rsidRPr="00A95B27" w:rsidRDefault="00C65A86" w:rsidP="007F11AE">
      <w:pPr>
        <w:pStyle w:val="ListParagraph"/>
        <w:numPr>
          <w:ilvl w:val="0"/>
          <w:numId w:val="51"/>
        </w:numPr>
        <w:ind w:leftChars="0"/>
        <w:rPr>
          <w:rFonts w:eastAsia="SimSun"/>
          <w:b/>
          <w:iCs/>
          <w:sz w:val="24"/>
          <w:szCs w:val="24"/>
          <w:lang w:eastAsia="zh-CN"/>
        </w:rPr>
      </w:pPr>
      <w:r w:rsidRPr="00A95B27">
        <w:rPr>
          <w:rFonts w:eastAsia="SimSun"/>
          <w:b/>
          <w:iCs/>
          <w:sz w:val="24"/>
          <w:szCs w:val="24"/>
          <w:lang w:eastAsia="zh-CN"/>
        </w:rPr>
        <w:t>Alt.3 (Comb 4 + 2 CS + TD-OCC ({1 1}), up to 8 ports)</w:t>
      </w:r>
    </w:p>
    <w:p w14:paraId="0BAF134F" w14:textId="7564653F" w:rsidR="00C65A86" w:rsidRPr="00A95B27" w:rsidRDefault="00C65A86" w:rsidP="00C65A86">
      <w:pPr>
        <w:pStyle w:val="ListParagraph"/>
        <w:numPr>
          <w:ilvl w:val="1"/>
          <w:numId w:val="50"/>
        </w:numPr>
        <w:ind w:leftChars="0"/>
        <w:rPr>
          <w:rFonts w:eastAsia="SimSun"/>
          <w:iCs/>
          <w:sz w:val="24"/>
          <w:szCs w:val="24"/>
          <w:lang w:eastAsia="zh-CN"/>
        </w:rPr>
      </w:pPr>
      <w:r>
        <w:rPr>
          <w:rFonts w:eastAsia="SimSun"/>
          <w:iCs/>
          <w:sz w:val="24"/>
          <w:szCs w:val="24"/>
          <w:lang w:eastAsia="zh-CN"/>
        </w:rPr>
        <w:t>Xinwei, Spreadtrum, China Telecom, Ericsson, Qualcomm, Nokia</w:t>
      </w:r>
    </w:p>
    <w:p w14:paraId="5BB8BF57" w14:textId="77777777" w:rsidR="00C65A86" w:rsidRPr="00A95B27" w:rsidRDefault="00C65A86" w:rsidP="007F11AE">
      <w:pPr>
        <w:pStyle w:val="ListParagraph"/>
        <w:numPr>
          <w:ilvl w:val="0"/>
          <w:numId w:val="51"/>
        </w:numPr>
        <w:ind w:leftChars="0"/>
        <w:rPr>
          <w:rFonts w:eastAsia="SimSun"/>
          <w:b/>
          <w:iCs/>
          <w:sz w:val="24"/>
          <w:szCs w:val="24"/>
          <w:lang w:eastAsia="zh-CN"/>
        </w:rPr>
      </w:pPr>
      <w:r w:rsidRPr="00A95B27">
        <w:rPr>
          <w:rFonts w:eastAsia="SimSun"/>
          <w:b/>
          <w:iCs/>
          <w:sz w:val="24"/>
          <w:szCs w:val="24"/>
          <w:lang w:eastAsia="zh-CN"/>
        </w:rPr>
        <w:t>Alt.2 (Comb 2 + 4 CS + TD-OCC ({1 1}), up to 8 ports)</w:t>
      </w:r>
    </w:p>
    <w:p w14:paraId="17BAFC9C" w14:textId="5F0300AC" w:rsidR="00C65A86" w:rsidRPr="00A95B27" w:rsidRDefault="00C65A86" w:rsidP="007F11AE">
      <w:pPr>
        <w:pStyle w:val="ListParagraph"/>
        <w:numPr>
          <w:ilvl w:val="1"/>
          <w:numId w:val="51"/>
        </w:numPr>
        <w:ind w:leftChars="0"/>
        <w:rPr>
          <w:rFonts w:eastAsia="SimSun"/>
          <w:iCs/>
          <w:sz w:val="24"/>
          <w:szCs w:val="24"/>
          <w:lang w:eastAsia="zh-CN"/>
        </w:rPr>
      </w:pPr>
      <w:r>
        <w:rPr>
          <w:rFonts w:eastAsia="SimSun"/>
          <w:iCs/>
          <w:sz w:val="24"/>
          <w:szCs w:val="24"/>
          <w:lang w:eastAsia="zh-CN"/>
        </w:rPr>
        <w:t>HW, ZTE, LG, Docomo</w:t>
      </w:r>
      <w:r w:rsidR="002C1BE4">
        <w:rPr>
          <w:rFonts w:eastAsia="SimSun"/>
          <w:iCs/>
          <w:sz w:val="24"/>
          <w:szCs w:val="24"/>
          <w:lang w:eastAsia="zh-CN"/>
        </w:rPr>
        <w:t>, MediaTek</w:t>
      </w:r>
    </w:p>
    <w:p w14:paraId="6FD6B683" w14:textId="6D4E03D3" w:rsidR="00C65A86" w:rsidRPr="00AC042E" w:rsidRDefault="00C65A86" w:rsidP="00AC042E">
      <w:pPr>
        <w:pStyle w:val="bulletlevel2"/>
        <w:spacing w:before="240"/>
        <w:rPr>
          <w:rFonts w:ascii="Times New Roman" w:eastAsia="SimSun" w:hAnsi="Times New Roman"/>
          <w:b/>
          <w:iCs/>
          <w:sz w:val="24"/>
          <w:szCs w:val="24"/>
          <w:lang w:val="en-GB" w:eastAsia="zh-CN"/>
        </w:rPr>
      </w:pPr>
      <w:r w:rsidRPr="00AC042E">
        <w:rPr>
          <w:rFonts w:ascii="Times New Roman" w:eastAsia="SimSun" w:hAnsi="Times New Roman"/>
          <w:b/>
          <w:iCs/>
          <w:sz w:val="24"/>
          <w:szCs w:val="24"/>
          <w:lang w:val="en-GB" w:eastAsia="zh-CN"/>
        </w:rPr>
        <w:t>Comb 4 + TD-OCC ({1 1} and {1 -1}) (Outside the WA)</w:t>
      </w:r>
    </w:p>
    <w:p w14:paraId="71FDA9BF" w14:textId="64F5A48B" w:rsidR="00C65A86" w:rsidRPr="00AC042E" w:rsidRDefault="00C65A86" w:rsidP="00AC042E">
      <w:pPr>
        <w:pStyle w:val="ListParagraph"/>
        <w:numPr>
          <w:ilvl w:val="1"/>
          <w:numId w:val="52"/>
        </w:numPr>
        <w:spacing w:before="240"/>
        <w:ind w:leftChars="0"/>
        <w:rPr>
          <w:rFonts w:eastAsia="SimSun"/>
          <w:iCs/>
          <w:sz w:val="24"/>
          <w:szCs w:val="24"/>
          <w:lang w:eastAsia="zh-CN"/>
        </w:rPr>
      </w:pPr>
      <w:r w:rsidRPr="00AC042E">
        <w:rPr>
          <w:rFonts w:eastAsia="SimSun"/>
          <w:iCs/>
          <w:sz w:val="24"/>
          <w:szCs w:val="24"/>
          <w:lang w:eastAsia="zh-CN"/>
        </w:rPr>
        <w:t>Qualcomm, Nokia</w:t>
      </w:r>
      <w:r w:rsidR="0098290E" w:rsidRPr="00AC042E">
        <w:rPr>
          <w:rFonts w:eastAsia="SimSun"/>
          <w:iCs/>
          <w:sz w:val="24"/>
          <w:szCs w:val="24"/>
          <w:lang w:eastAsia="zh-CN"/>
        </w:rPr>
        <w:t xml:space="preserve">, </w:t>
      </w:r>
      <w:r w:rsidR="0098290E" w:rsidRPr="00AC042E">
        <w:rPr>
          <w:rFonts w:eastAsia="SimSun"/>
          <w:iCs/>
          <w:sz w:val="24"/>
          <w:szCs w:val="24"/>
          <w:lang w:eastAsia="zh-CN"/>
        </w:rPr>
        <w:t>Ericsson</w:t>
      </w:r>
    </w:p>
    <w:p w14:paraId="2AF11FB2" w14:textId="77777777" w:rsidR="00C13BAB" w:rsidRDefault="00C13BAB" w:rsidP="00C65A86">
      <w:pPr>
        <w:rPr>
          <w:lang w:eastAsia="ko-KR"/>
        </w:rPr>
      </w:pPr>
    </w:p>
    <w:p w14:paraId="0790DA7C" w14:textId="2AFC4508" w:rsidR="00C65A86" w:rsidRPr="00C65A86" w:rsidRDefault="00C13BAB" w:rsidP="00C65A86">
      <w:pPr>
        <w:rPr>
          <w:rFonts w:eastAsia="SimSun"/>
          <w:iCs/>
          <w:sz w:val="24"/>
          <w:szCs w:val="24"/>
          <w:lang w:eastAsia="zh-CN"/>
        </w:rPr>
      </w:pPr>
      <w:r>
        <w:rPr>
          <w:lang w:eastAsia="ko-KR"/>
        </w:rPr>
        <w:t xml:space="preserve">The </w:t>
      </w:r>
      <w:r w:rsidR="00C65A86" w:rsidRPr="00C65A86">
        <w:rPr>
          <w:rFonts w:eastAsia="SimSun"/>
          <w:iCs/>
          <w:sz w:val="24"/>
          <w:szCs w:val="24"/>
          <w:lang w:eastAsia="zh-CN"/>
        </w:rPr>
        <w:t>joint proposals per company</w:t>
      </w:r>
      <w:r>
        <w:rPr>
          <w:rFonts w:eastAsia="SimSun"/>
          <w:iCs/>
          <w:sz w:val="24"/>
          <w:szCs w:val="24"/>
          <w:lang w:eastAsia="zh-CN"/>
        </w:rPr>
        <w:t xml:space="preserve"> are</w:t>
      </w:r>
      <w:r w:rsidR="00C65A86" w:rsidRPr="00C65A86">
        <w:rPr>
          <w:rFonts w:eastAsia="SimSun"/>
          <w:iCs/>
          <w:sz w:val="24"/>
          <w:szCs w:val="24"/>
          <w:lang w:eastAsia="zh-CN"/>
        </w:rPr>
        <w:t>:</w:t>
      </w:r>
    </w:p>
    <w:p w14:paraId="60388034" w14:textId="3EAB2B1F" w:rsidR="00650707" w:rsidRPr="00A95B27" w:rsidRDefault="00650707" w:rsidP="00650707">
      <w:pPr>
        <w:pStyle w:val="ListParagraph"/>
        <w:numPr>
          <w:ilvl w:val="0"/>
          <w:numId w:val="50"/>
        </w:numPr>
        <w:ind w:leftChars="0"/>
        <w:rPr>
          <w:rFonts w:eastAsia="SimSun"/>
          <w:b/>
          <w:iCs/>
          <w:sz w:val="24"/>
          <w:szCs w:val="24"/>
          <w:lang w:eastAsia="zh-CN"/>
        </w:rPr>
      </w:pPr>
      <w:r w:rsidRPr="00A95B27">
        <w:rPr>
          <w:rFonts w:eastAsia="SimSun"/>
          <w:b/>
          <w:iCs/>
          <w:sz w:val="24"/>
          <w:szCs w:val="24"/>
          <w:lang w:eastAsia="zh-CN"/>
        </w:rPr>
        <w:t>Alt.1 (Comb 2 + 2 CS + TD-OCC ({1 1} and {1 -1}), up to 8 ports) and Alt.2 (Comb 2 + 4 CS + TD-OCC ({1 1}), up to 8 ports)</w:t>
      </w:r>
    </w:p>
    <w:p w14:paraId="01337475" w14:textId="74D17E63" w:rsidR="00A95B27" w:rsidRPr="00CE2DF1" w:rsidRDefault="00650707" w:rsidP="00CE2DF1">
      <w:pPr>
        <w:pStyle w:val="ListParagraph"/>
        <w:numPr>
          <w:ilvl w:val="1"/>
          <w:numId w:val="50"/>
        </w:numPr>
        <w:ind w:leftChars="0"/>
        <w:rPr>
          <w:rFonts w:eastAsia="SimSun"/>
          <w:iCs/>
          <w:sz w:val="24"/>
          <w:szCs w:val="24"/>
          <w:lang w:eastAsia="zh-CN"/>
        </w:rPr>
      </w:pPr>
      <w:r>
        <w:rPr>
          <w:rFonts w:eastAsia="SimSun"/>
          <w:iCs/>
          <w:sz w:val="24"/>
          <w:szCs w:val="24"/>
          <w:lang w:eastAsia="zh-CN"/>
        </w:rPr>
        <w:t>HW</w:t>
      </w:r>
      <w:r w:rsidR="00C0707E">
        <w:rPr>
          <w:rFonts w:eastAsia="SimSun"/>
          <w:iCs/>
          <w:sz w:val="24"/>
          <w:szCs w:val="24"/>
          <w:lang w:eastAsia="zh-CN"/>
        </w:rPr>
        <w:t>, ZTE</w:t>
      </w:r>
      <w:r w:rsidR="00C8140F">
        <w:rPr>
          <w:rFonts w:eastAsia="SimSun"/>
          <w:iCs/>
          <w:sz w:val="24"/>
          <w:szCs w:val="24"/>
          <w:lang w:eastAsia="zh-CN"/>
        </w:rPr>
        <w:t xml:space="preserve">, LG, </w:t>
      </w:r>
      <w:r w:rsidR="000C2344">
        <w:rPr>
          <w:rFonts w:eastAsia="SimSun"/>
          <w:iCs/>
          <w:sz w:val="24"/>
          <w:szCs w:val="24"/>
          <w:lang w:eastAsia="zh-CN"/>
        </w:rPr>
        <w:t>Docomo</w:t>
      </w:r>
      <w:r w:rsidR="003845E0">
        <w:rPr>
          <w:rFonts w:eastAsia="SimSun"/>
          <w:iCs/>
          <w:sz w:val="24"/>
          <w:szCs w:val="24"/>
          <w:lang w:eastAsia="zh-CN"/>
        </w:rPr>
        <w:t>, MediaTek</w:t>
      </w:r>
    </w:p>
    <w:p w14:paraId="6A4E8A41" w14:textId="46EDD57D" w:rsidR="00F7451D" w:rsidRPr="00A95B27" w:rsidRDefault="00F7451D" w:rsidP="00F7451D">
      <w:pPr>
        <w:pStyle w:val="ListParagraph"/>
        <w:numPr>
          <w:ilvl w:val="0"/>
          <w:numId w:val="50"/>
        </w:numPr>
        <w:ind w:leftChars="0"/>
        <w:rPr>
          <w:rFonts w:eastAsia="SimSun"/>
          <w:b/>
          <w:iCs/>
          <w:sz w:val="24"/>
          <w:szCs w:val="24"/>
          <w:lang w:eastAsia="zh-CN"/>
        </w:rPr>
      </w:pPr>
      <w:r w:rsidRPr="00A95B27">
        <w:rPr>
          <w:rFonts w:eastAsia="SimSun"/>
          <w:b/>
          <w:iCs/>
          <w:sz w:val="24"/>
          <w:szCs w:val="24"/>
          <w:lang w:eastAsia="zh-CN"/>
        </w:rPr>
        <w:t>Alt.1 (Comb 2 + 2 CS + TD-OCC ({1 1} and {1 -1}), up to 8 ports) and Alt.3 (Comb 4 + 2 CS + TD-OCC ({1 1}), up to 8 ports)</w:t>
      </w:r>
    </w:p>
    <w:p w14:paraId="6CF126BB" w14:textId="1A03199D" w:rsidR="00A95B27" w:rsidRPr="00CE2DF1" w:rsidRDefault="005B388E" w:rsidP="00CE2DF1">
      <w:pPr>
        <w:pStyle w:val="ListParagraph"/>
        <w:numPr>
          <w:ilvl w:val="1"/>
          <w:numId w:val="50"/>
        </w:numPr>
        <w:ind w:leftChars="0"/>
        <w:rPr>
          <w:rFonts w:eastAsia="SimSun"/>
          <w:iCs/>
          <w:sz w:val="24"/>
          <w:szCs w:val="24"/>
          <w:lang w:eastAsia="zh-CN"/>
        </w:rPr>
      </w:pPr>
      <w:r>
        <w:rPr>
          <w:rFonts w:eastAsia="SimSun"/>
          <w:iCs/>
          <w:sz w:val="24"/>
          <w:szCs w:val="24"/>
          <w:lang w:eastAsia="zh-CN"/>
        </w:rPr>
        <w:t>Xinwei</w:t>
      </w:r>
      <w:r w:rsidR="00C13E35">
        <w:rPr>
          <w:rFonts w:eastAsia="SimSun"/>
          <w:iCs/>
          <w:sz w:val="24"/>
          <w:szCs w:val="24"/>
          <w:lang w:eastAsia="zh-CN"/>
        </w:rPr>
        <w:t>, Spreadtrum</w:t>
      </w:r>
      <w:r w:rsidR="0030136E">
        <w:rPr>
          <w:rFonts w:eastAsia="SimSun"/>
          <w:iCs/>
          <w:sz w:val="24"/>
          <w:szCs w:val="24"/>
          <w:lang w:eastAsia="zh-CN"/>
        </w:rPr>
        <w:t>, China Telecom</w:t>
      </w:r>
    </w:p>
    <w:p w14:paraId="5CDE4C6B" w14:textId="02BCCCB9" w:rsidR="00A07D77" w:rsidRPr="00A95B27" w:rsidRDefault="00876FAC" w:rsidP="00C65A86">
      <w:pPr>
        <w:pStyle w:val="ListParagraph"/>
        <w:numPr>
          <w:ilvl w:val="0"/>
          <w:numId w:val="50"/>
        </w:numPr>
        <w:ind w:leftChars="0"/>
        <w:rPr>
          <w:rFonts w:eastAsia="SimSun"/>
          <w:b/>
          <w:iCs/>
          <w:sz w:val="24"/>
          <w:szCs w:val="24"/>
          <w:lang w:eastAsia="zh-CN"/>
        </w:rPr>
      </w:pPr>
      <w:r w:rsidRPr="00A95B27">
        <w:rPr>
          <w:rFonts w:eastAsia="SimSun"/>
          <w:b/>
          <w:iCs/>
          <w:sz w:val="24"/>
          <w:szCs w:val="24"/>
          <w:lang w:eastAsia="zh-CN"/>
        </w:rPr>
        <w:t>Support</w:t>
      </w:r>
      <w:r w:rsidR="00C65A86" w:rsidRPr="00A95B27">
        <w:rPr>
          <w:rFonts w:eastAsia="SimSun"/>
          <w:b/>
          <w:iCs/>
          <w:sz w:val="24"/>
          <w:szCs w:val="24"/>
          <w:lang w:eastAsia="zh-CN"/>
        </w:rPr>
        <w:t xml:space="preserve"> Alt.3 (Comb 4 + 2 CS + TD-OCC ({1 1}), up to 8 ports) and</w:t>
      </w:r>
      <w:r w:rsidRPr="00A95B27">
        <w:rPr>
          <w:rFonts w:eastAsia="SimSun"/>
          <w:b/>
          <w:iCs/>
          <w:sz w:val="24"/>
          <w:szCs w:val="24"/>
          <w:lang w:eastAsia="zh-CN"/>
        </w:rPr>
        <w:t xml:space="preserve"> Comb 4 + 2 CS + TD-OCC ({1 1} and {1 -1})</w:t>
      </w:r>
    </w:p>
    <w:p w14:paraId="033206FF" w14:textId="1477A3CC" w:rsidR="00750688" w:rsidRDefault="00876FAC" w:rsidP="00C65A86">
      <w:pPr>
        <w:pStyle w:val="ListParagraph"/>
        <w:numPr>
          <w:ilvl w:val="1"/>
          <w:numId w:val="50"/>
        </w:numPr>
        <w:ind w:leftChars="0"/>
        <w:rPr>
          <w:rFonts w:eastAsia="SimSun"/>
          <w:iCs/>
          <w:sz w:val="24"/>
          <w:szCs w:val="24"/>
          <w:lang w:eastAsia="zh-CN"/>
        </w:rPr>
      </w:pPr>
      <w:r>
        <w:rPr>
          <w:rFonts w:eastAsia="SimSun"/>
          <w:iCs/>
          <w:sz w:val="24"/>
          <w:szCs w:val="24"/>
          <w:lang w:eastAsia="zh-CN"/>
        </w:rPr>
        <w:t>Ericsson</w:t>
      </w:r>
      <w:r w:rsidR="00750688">
        <w:rPr>
          <w:rFonts w:eastAsia="SimSun"/>
          <w:iCs/>
          <w:sz w:val="24"/>
          <w:szCs w:val="24"/>
          <w:lang w:eastAsia="zh-CN"/>
        </w:rPr>
        <w:t>, Qualcomm</w:t>
      </w:r>
      <w:r w:rsidR="00822DF6">
        <w:rPr>
          <w:rFonts w:eastAsia="SimSun"/>
          <w:iCs/>
          <w:sz w:val="24"/>
          <w:szCs w:val="24"/>
          <w:lang w:eastAsia="zh-CN"/>
        </w:rPr>
        <w:t>, Nokia</w:t>
      </w:r>
    </w:p>
    <w:p w14:paraId="4CD395D6" w14:textId="77777777" w:rsidR="00A95B27" w:rsidRPr="00A95B27" w:rsidRDefault="00A95B27" w:rsidP="00A95B27">
      <w:pPr>
        <w:rPr>
          <w:rFonts w:eastAsia="SimSun"/>
          <w:iCs/>
          <w:sz w:val="24"/>
          <w:szCs w:val="24"/>
          <w:lang w:eastAsia="zh-CN"/>
        </w:rPr>
      </w:pPr>
    </w:p>
    <w:p w14:paraId="0E58E9D2" w14:textId="3052EE66" w:rsidR="00E7474C" w:rsidRDefault="00B4336B" w:rsidP="00B4336B">
      <w:pPr>
        <w:pStyle w:val="Heading2"/>
      </w:pPr>
      <w:r>
        <w:t>Configuration 2</w:t>
      </w:r>
      <w:r w:rsidR="00041771">
        <w:t xml:space="preserve"> – One symbol</w:t>
      </w:r>
    </w:p>
    <w:p w14:paraId="1DFA3C26" w14:textId="77777777" w:rsidR="00244762" w:rsidRPr="00DB0416" w:rsidRDefault="00244762" w:rsidP="00B4336B">
      <w:pPr>
        <w:numPr>
          <w:ilvl w:val="0"/>
          <w:numId w:val="45"/>
        </w:numPr>
        <w:rPr>
          <w:rFonts w:eastAsia="SimSun"/>
          <w:b/>
          <w:iCs/>
          <w:sz w:val="24"/>
          <w:szCs w:val="24"/>
          <w:lang w:eastAsia="zh-CN"/>
        </w:rPr>
      </w:pPr>
      <w:r w:rsidRPr="00DB0416">
        <w:rPr>
          <w:rFonts w:eastAsia="SimSun"/>
          <w:b/>
          <w:iCs/>
          <w:sz w:val="24"/>
          <w:szCs w:val="24"/>
          <w:lang w:eastAsia="zh-CN"/>
        </w:rPr>
        <w:t>Up to 6 ports with one symbol</w:t>
      </w:r>
    </w:p>
    <w:p w14:paraId="23E2509A" w14:textId="75DE7814" w:rsidR="00244762" w:rsidRPr="00AC042E" w:rsidRDefault="00244762" w:rsidP="00AC042E">
      <w:pPr>
        <w:numPr>
          <w:ilvl w:val="1"/>
          <w:numId w:val="46"/>
        </w:numPr>
        <w:rPr>
          <w:rFonts w:eastAsia="SimSun"/>
          <w:iCs/>
          <w:sz w:val="24"/>
          <w:szCs w:val="24"/>
          <w:lang w:eastAsia="zh-CN"/>
        </w:rPr>
      </w:pPr>
      <w:r w:rsidRPr="00041771">
        <w:rPr>
          <w:rFonts w:eastAsia="SimSun"/>
          <w:iCs/>
          <w:sz w:val="24"/>
          <w:szCs w:val="24"/>
          <w:lang w:eastAsia="zh-CN"/>
        </w:rPr>
        <w:lastRenderedPageBreak/>
        <w:t>HW,</w:t>
      </w:r>
      <w:r w:rsidR="00B4336B" w:rsidRPr="00041771">
        <w:rPr>
          <w:rFonts w:eastAsia="SimSun"/>
          <w:iCs/>
          <w:sz w:val="24"/>
          <w:szCs w:val="24"/>
          <w:lang w:eastAsia="zh-CN"/>
        </w:rPr>
        <w:t xml:space="preserve"> Qualcomm,</w:t>
      </w:r>
      <w:r w:rsidRPr="00041771">
        <w:rPr>
          <w:rFonts w:eastAsia="SimSun"/>
          <w:iCs/>
          <w:sz w:val="24"/>
          <w:szCs w:val="24"/>
          <w:lang w:eastAsia="zh-CN"/>
        </w:rPr>
        <w:t xml:space="preserve"> Spreadtrum, Docomo, Nokia, LG, ZTE, </w:t>
      </w:r>
      <w:r w:rsidR="00041771">
        <w:rPr>
          <w:rFonts w:eastAsia="SimSun"/>
          <w:iCs/>
          <w:sz w:val="24"/>
          <w:szCs w:val="24"/>
          <w:lang w:eastAsia="zh-CN"/>
        </w:rPr>
        <w:t>Mediatek</w:t>
      </w:r>
      <w:r w:rsidRPr="00041771">
        <w:rPr>
          <w:rFonts w:eastAsia="SimSun"/>
          <w:iCs/>
          <w:sz w:val="24"/>
          <w:szCs w:val="24"/>
          <w:lang w:eastAsia="zh-CN"/>
        </w:rPr>
        <w:t>, Xinwei</w:t>
      </w:r>
      <w:r w:rsidR="002A5715">
        <w:rPr>
          <w:rFonts w:eastAsia="SimSun"/>
          <w:iCs/>
          <w:sz w:val="24"/>
          <w:szCs w:val="24"/>
          <w:lang w:eastAsia="zh-CN"/>
        </w:rPr>
        <w:t>, Mitsubishi</w:t>
      </w:r>
      <w:r w:rsidR="00D87F4A">
        <w:rPr>
          <w:rFonts w:eastAsiaTheme="minorEastAsia" w:hint="eastAsia"/>
          <w:iCs/>
          <w:sz w:val="24"/>
          <w:szCs w:val="24"/>
          <w:lang w:eastAsia="ko-KR"/>
        </w:rPr>
        <w:t xml:space="preserve">, </w:t>
      </w:r>
      <w:r w:rsidR="00CC5BD2">
        <w:rPr>
          <w:rFonts w:eastAsiaTheme="minorEastAsia"/>
          <w:iCs/>
          <w:sz w:val="24"/>
          <w:szCs w:val="24"/>
          <w:lang w:eastAsia="ko-KR"/>
        </w:rPr>
        <w:t>Samsung</w:t>
      </w:r>
      <w:r w:rsidR="00CC5BD2">
        <w:rPr>
          <w:rFonts w:ascii="SimSun" w:eastAsia="SimSun" w:hAnsi="SimSun"/>
          <w:iCs/>
          <w:sz w:val="24"/>
          <w:szCs w:val="24"/>
          <w:lang w:eastAsia="zh-CN"/>
        </w:rPr>
        <w:t>,</w:t>
      </w:r>
      <w:r w:rsidR="00CC5BD2" w:rsidRPr="00136DF4">
        <w:rPr>
          <w:rFonts w:eastAsiaTheme="minorEastAsia"/>
          <w:iCs/>
          <w:sz w:val="24"/>
          <w:szCs w:val="24"/>
          <w:lang w:eastAsia="ko-KR"/>
        </w:rPr>
        <w:t xml:space="preserve"> CATT</w:t>
      </w:r>
      <w:r w:rsidR="00BE18F5">
        <w:rPr>
          <w:rFonts w:eastAsiaTheme="minorEastAsia"/>
          <w:iCs/>
          <w:sz w:val="24"/>
          <w:szCs w:val="24"/>
          <w:lang w:eastAsia="ko-KR"/>
        </w:rPr>
        <w:t xml:space="preserve">, </w:t>
      </w:r>
      <w:r w:rsidR="00BE18F5" w:rsidRPr="00041771">
        <w:rPr>
          <w:rFonts w:eastAsia="SimSun"/>
          <w:iCs/>
          <w:sz w:val="24"/>
          <w:szCs w:val="24"/>
          <w:lang w:eastAsia="zh-CN"/>
        </w:rPr>
        <w:t>Ericsson</w:t>
      </w:r>
    </w:p>
    <w:p w14:paraId="3C3AF2C5" w14:textId="58402610" w:rsidR="00244762" w:rsidRPr="00DB0416" w:rsidRDefault="00041771" w:rsidP="00B4336B">
      <w:pPr>
        <w:numPr>
          <w:ilvl w:val="0"/>
          <w:numId w:val="46"/>
        </w:numPr>
        <w:rPr>
          <w:rFonts w:eastAsia="SimSun"/>
          <w:b/>
          <w:iCs/>
          <w:sz w:val="24"/>
          <w:szCs w:val="24"/>
          <w:lang w:eastAsia="zh-CN"/>
        </w:rPr>
      </w:pPr>
      <w:r w:rsidRPr="00DB0416">
        <w:rPr>
          <w:rFonts w:eastAsia="SimSun"/>
          <w:b/>
          <w:iCs/>
          <w:sz w:val="24"/>
          <w:szCs w:val="24"/>
          <w:lang w:eastAsia="zh-CN"/>
        </w:rPr>
        <w:t>At least u</w:t>
      </w:r>
      <w:r w:rsidR="00244762" w:rsidRPr="00DB0416">
        <w:rPr>
          <w:rFonts w:eastAsia="SimSun"/>
          <w:b/>
          <w:iCs/>
          <w:sz w:val="24"/>
          <w:szCs w:val="24"/>
          <w:lang w:eastAsia="zh-CN"/>
        </w:rPr>
        <w:t xml:space="preserve">p to </w:t>
      </w:r>
      <w:r w:rsidR="001E794B">
        <w:rPr>
          <w:rFonts w:eastAsia="SimSun"/>
          <w:b/>
          <w:iCs/>
          <w:sz w:val="24"/>
          <w:szCs w:val="24"/>
          <w:lang w:eastAsia="zh-CN"/>
        </w:rPr>
        <w:t>4</w:t>
      </w:r>
      <w:r w:rsidR="00244762" w:rsidRPr="00DB0416">
        <w:rPr>
          <w:rFonts w:eastAsia="SimSun"/>
          <w:b/>
          <w:iCs/>
          <w:sz w:val="24"/>
          <w:szCs w:val="24"/>
          <w:lang w:eastAsia="zh-CN"/>
        </w:rPr>
        <w:t xml:space="preserve"> ports with one symbol</w:t>
      </w:r>
    </w:p>
    <w:p w14:paraId="210B66C4" w14:textId="77777777" w:rsidR="00244762" w:rsidRPr="00DB0416" w:rsidRDefault="00244762" w:rsidP="00B4336B">
      <w:pPr>
        <w:numPr>
          <w:ilvl w:val="0"/>
          <w:numId w:val="47"/>
        </w:numPr>
        <w:rPr>
          <w:rFonts w:eastAsia="SimSun"/>
          <w:b/>
          <w:iCs/>
          <w:sz w:val="24"/>
          <w:szCs w:val="24"/>
          <w:lang w:eastAsia="zh-CN"/>
        </w:rPr>
      </w:pPr>
      <w:r w:rsidRPr="00DB0416">
        <w:rPr>
          <w:rFonts w:eastAsia="SimSun"/>
          <w:b/>
          <w:iCs/>
          <w:sz w:val="24"/>
          <w:szCs w:val="24"/>
          <w:lang w:eastAsia="zh-CN"/>
        </w:rPr>
        <w:t>Up to 2 ports with one symbol</w:t>
      </w:r>
    </w:p>
    <w:p w14:paraId="1694F4FD" w14:textId="1ED68D54" w:rsidR="00326CD6" w:rsidRPr="00326CD6" w:rsidRDefault="00244762" w:rsidP="00326CD6">
      <w:pPr>
        <w:numPr>
          <w:ilvl w:val="1"/>
          <w:numId w:val="47"/>
        </w:numPr>
        <w:rPr>
          <w:rFonts w:eastAsia="SimSun"/>
          <w:iCs/>
          <w:sz w:val="24"/>
          <w:szCs w:val="24"/>
          <w:lang w:eastAsia="zh-CN"/>
        </w:rPr>
      </w:pPr>
      <w:r w:rsidRPr="00041771">
        <w:rPr>
          <w:rFonts w:eastAsia="SimSun"/>
          <w:iCs/>
          <w:sz w:val="24"/>
          <w:szCs w:val="24"/>
          <w:lang w:eastAsia="zh-CN"/>
        </w:rPr>
        <w:t>China Telecom</w:t>
      </w:r>
    </w:p>
    <w:p w14:paraId="3A2E0BCE" w14:textId="44E5CE20" w:rsidR="00326CD6" w:rsidRDefault="00326CD6" w:rsidP="00326CD6">
      <w:pPr>
        <w:rPr>
          <w:rFonts w:eastAsia="SimSun"/>
          <w:iCs/>
          <w:sz w:val="24"/>
          <w:szCs w:val="24"/>
          <w:lang w:eastAsia="zh-CN"/>
        </w:rPr>
      </w:pPr>
      <w:r w:rsidRPr="00326CD6">
        <w:rPr>
          <w:rFonts w:eastAsia="SimSun"/>
          <w:b/>
          <w:iCs/>
          <w:sz w:val="24"/>
          <w:szCs w:val="24"/>
          <w:u w:val="single"/>
          <w:lang w:eastAsia="zh-CN"/>
        </w:rPr>
        <w:t>Note:</w:t>
      </w:r>
      <w:r>
        <w:rPr>
          <w:rFonts w:eastAsia="SimSun"/>
          <w:iCs/>
          <w:sz w:val="24"/>
          <w:szCs w:val="24"/>
          <w:lang w:eastAsia="zh-CN"/>
        </w:rPr>
        <w:t xml:space="preserve"> At least the following companies expressed concerns in their Tdocs on the number of configurations</w:t>
      </w:r>
      <w:r w:rsidR="00751A47">
        <w:rPr>
          <w:rFonts w:eastAsia="SimSun"/>
          <w:iCs/>
          <w:sz w:val="24"/>
          <w:szCs w:val="24"/>
          <w:lang w:eastAsia="zh-CN"/>
        </w:rPr>
        <w:t xml:space="preserve"> supported by DL/UL</w:t>
      </w:r>
      <w:r>
        <w:rPr>
          <w:rFonts w:eastAsia="SimSun"/>
          <w:iCs/>
          <w:sz w:val="24"/>
          <w:szCs w:val="24"/>
          <w:lang w:eastAsia="zh-CN"/>
        </w:rPr>
        <w:t xml:space="preserve">: </w:t>
      </w:r>
    </w:p>
    <w:p w14:paraId="7A2CE4FF" w14:textId="229F1CA9" w:rsidR="00326CD6" w:rsidRPr="00326CD6" w:rsidRDefault="00326CD6" w:rsidP="007F11AE">
      <w:pPr>
        <w:pStyle w:val="ListParagraph"/>
        <w:numPr>
          <w:ilvl w:val="0"/>
          <w:numId w:val="54"/>
        </w:numPr>
        <w:ind w:leftChars="0"/>
        <w:rPr>
          <w:rFonts w:eastAsia="SimSun"/>
          <w:iCs/>
          <w:sz w:val="24"/>
          <w:szCs w:val="24"/>
          <w:lang w:eastAsia="zh-CN"/>
        </w:rPr>
      </w:pPr>
      <w:r w:rsidRPr="00326CD6">
        <w:rPr>
          <w:rFonts w:eastAsia="SimSun"/>
          <w:iCs/>
          <w:sz w:val="24"/>
          <w:szCs w:val="24"/>
          <w:lang w:eastAsia="zh-CN"/>
        </w:rPr>
        <w:t>Samsung, Docomo, Intel</w:t>
      </w:r>
      <w:r w:rsidR="007037B2">
        <w:rPr>
          <w:rFonts w:eastAsia="SimSun"/>
          <w:iCs/>
          <w:sz w:val="24"/>
          <w:szCs w:val="24"/>
          <w:lang w:eastAsia="zh-CN"/>
        </w:rPr>
        <w:t>, vivo</w:t>
      </w:r>
    </w:p>
    <w:p w14:paraId="07B0118D" w14:textId="45F8C9D0" w:rsidR="00B04E2A" w:rsidRDefault="008D43B7" w:rsidP="00B04E2A">
      <w:pPr>
        <w:pStyle w:val="Heading1"/>
        <w:tabs>
          <w:tab w:val="num" w:pos="0"/>
        </w:tabs>
        <w:ind w:left="799" w:hanging="799"/>
      </w:pPr>
      <w:r>
        <w:t>Proposals</w:t>
      </w:r>
      <w:r w:rsidR="00B04E2A">
        <w:t xml:space="preserve"> on DL front-load DMRS position</w:t>
      </w:r>
      <w:r w:rsidR="009317E1">
        <w:t xml:space="preserve"> for slot</w:t>
      </w:r>
    </w:p>
    <w:p w14:paraId="089DF7A9" w14:textId="2C245E3B" w:rsidR="00B04E2A" w:rsidRPr="00244762" w:rsidRDefault="00B04E2A" w:rsidP="00A20865">
      <w:pPr>
        <w:jc w:val="both"/>
        <w:rPr>
          <w:iCs/>
          <w:sz w:val="24"/>
          <w:szCs w:val="24"/>
        </w:rPr>
      </w:pPr>
      <w:r w:rsidRPr="00244762">
        <w:rPr>
          <w:iCs/>
          <w:sz w:val="24"/>
          <w:szCs w:val="24"/>
        </w:rPr>
        <w:t>Three alternatives have been proposed based on the Tdocs</w:t>
      </w:r>
      <w:r>
        <w:rPr>
          <w:iCs/>
          <w:sz w:val="24"/>
          <w:szCs w:val="24"/>
        </w:rPr>
        <w:t xml:space="preserve"> on the position of DL front-load DMRS</w:t>
      </w:r>
      <w:r w:rsidR="00943126">
        <w:rPr>
          <w:iCs/>
          <w:sz w:val="24"/>
          <w:szCs w:val="24"/>
        </w:rPr>
        <w:t xml:space="preserve">. </w:t>
      </w:r>
    </w:p>
    <w:p w14:paraId="2F32D308" w14:textId="77777777" w:rsidR="00B04E2A" w:rsidRPr="0036756D" w:rsidRDefault="00B04E2A" w:rsidP="00A20865">
      <w:pPr>
        <w:spacing w:after="0"/>
        <w:jc w:val="both"/>
        <w:rPr>
          <w:iCs/>
          <w:sz w:val="24"/>
          <w:szCs w:val="24"/>
        </w:rPr>
      </w:pPr>
      <w:r w:rsidRPr="00EA3E36">
        <w:rPr>
          <w:b/>
          <w:iCs/>
          <w:sz w:val="24"/>
          <w:szCs w:val="24"/>
          <w:u w:val="single"/>
        </w:rPr>
        <w:t>Alt1:</w:t>
      </w:r>
      <w:r w:rsidRPr="0036756D">
        <w:rPr>
          <w:iCs/>
          <w:sz w:val="24"/>
          <w:szCs w:val="24"/>
        </w:rPr>
        <w:t xml:space="preserve"> DL Front-load DMRS position is fixed depending on the NR carrier bandwidth, following the corresponding WA in the Control session in RAN1 #88bis. That is:</w:t>
      </w:r>
    </w:p>
    <w:p w14:paraId="4BD69C11" w14:textId="77777777" w:rsidR="00B04E2A" w:rsidRPr="0036756D" w:rsidRDefault="00B04E2A" w:rsidP="007F11AE">
      <w:pPr>
        <w:pStyle w:val="ListParagraph"/>
        <w:numPr>
          <w:ilvl w:val="0"/>
          <w:numId w:val="53"/>
        </w:numPr>
        <w:spacing w:after="0"/>
        <w:ind w:leftChars="0"/>
        <w:jc w:val="both"/>
        <w:rPr>
          <w:iCs/>
          <w:sz w:val="24"/>
          <w:szCs w:val="24"/>
        </w:rPr>
      </w:pPr>
      <w:r w:rsidRPr="0036756D">
        <w:rPr>
          <w:iCs/>
          <w:sz w:val="24"/>
          <w:szCs w:val="24"/>
        </w:rPr>
        <w:t xml:space="preserve">For </w:t>
      </w:r>
      <w:r w:rsidRPr="0036756D">
        <w:rPr>
          <w:rFonts w:hint="eastAsia"/>
          <w:iCs/>
          <w:sz w:val="24"/>
          <w:szCs w:val="24"/>
        </w:rPr>
        <w:t>NR ca</w:t>
      </w:r>
      <w:r w:rsidRPr="0036756D">
        <w:rPr>
          <w:iCs/>
          <w:sz w:val="24"/>
          <w:szCs w:val="24"/>
        </w:rPr>
        <w:t>r</w:t>
      </w:r>
      <w:r w:rsidRPr="0036756D">
        <w:rPr>
          <w:rFonts w:hint="eastAsia"/>
          <w:iCs/>
          <w:sz w:val="24"/>
          <w:szCs w:val="24"/>
        </w:rPr>
        <w:t>rier with less than or equal to X PRBs</w:t>
      </w:r>
      <w:r w:rsidRPr="0036756D">
        <w:rPr>
          <w:iCs/>
          <w:sz w:val="24"/>
          <w:szCs w:val="24"/>
        </w:rPr>
        <w:t>: 4th and {4th, 5th} OFDM symbol</w:t>
      </w:r>
    </w:p>
    <w:p w14:paraId="032E20EE" w14:textId="7DAAA0C8" w:rsidR="00B04E2A" w:rsidRDefault="00B04E2A" w:rsidP="007F11AE">
      <w:pPr>
        <w:pStyle w:val="ListParagraph"/>
        <w:numPr>
          <w:ilvl w:val="0"/>
          <w:numId w:val="53"/>
        </w:numPr>
        <w:spacing w:after="0"/>
        <w:ind w:leftChars="0"/>
        <w:jc w:val="both"/>
        <w:rPr>
          <w:iCs/>
          <w:sz w:val="24"/>
          <w:szCs w:val="24"/>
        </w:rPr>
      </w:pPr>
      <w:r w:rsidRPr="0036756D">
        <w:rPr>
          <w:iCs/>
          <w:sz w:val="24"/>
          <w:szCs w:val="24"/>
        </w:rPr>
        <w:t xml:space="preserve">For </w:t>
      </w:r>
      <w:r w:rsidRPr="0036756D">
        <w:rPr>
          <w:rFonts w:hint="eastAsia"/>
          <w:iCs/>
          <w:sz w:val="24"/>
          <w:szCs w:val="24"/>
        </w:rPr>
        <w:t>NR ca</w:t>
      </w:r>
      <w:r w:rsidRPr="0036756D">
        <w:rPr>
          <w:iCs/>
          <w:sz w:val="24"/>
          <w:szCs w:val="24"/>
        </w:rPr>
        <w:t>r</w:t>
      </w:r>
      <w:r w:rsidRPr="0036756D">
        <w:rPr>
          <w:rFonts w:hint="eastAsia"/>
          <w:iCs/>
          <w:sz w:val="24"/>
          <w:szCs w:val="24"/>
        </w:rPr>
        <w:t xml:space="preserve">rier with </w:t>
      </w:r>
      <w:r w:rsidRPr="0036756D">
        <w:rPr>
          <w:iCs/>
          <w:sz w:val="24"/>
          <w:szCs w:val="24"/>
        </w:rPr>
        <w:t>more</w:t>
      </w:r>
      <w:r w:rsidRPr="0036756D">
        <w:rPr>
          <w:rFonts w:hint="eastAsia"/>
          <w:iCs/>
          <w:sz w:val="24"/>
          <w:szCs w:val="24"/>
        </w:rPr>
        <w:t xml:space="preserve"> than or equal to X PRBs</w:t>
      </w:r>
      <w:r w:rsidRPr="0036756D">
        <w:rPr>
          <w:iCs/>
          <w:sz w:val="24"/>
          <w:szCs w:val="24"/>
        </w:rPr>
        <w:t>: 3rd and {3rd, 4th} OFDM symbol</w:t>
      </w:r>
    </w:p>
    <w:p w14:paraId="15E70B73" w14:textId="50A6A8BA" w:rsidR="00326CD6" w:rsidRPr="00326CD6" w:rsidRDefault="009A0A37" w:rsidP="00A20865">
      <w:pPr>
        <w:spacing w:after="0"/>
        <w:jc w:val="both"/>
        <w:rPr>
          <w:iCs/>
          <w:sz w:val="24"/>
          <w:szCs w:val="24"/>
        </w:rPr>
      </w:pPr>
      <w:r>
        <w:rPr>
          <w:iCs/>
          <w:sz w:val="24"/>
          <w:szCs w:val="24"/>
        </w:rPr>
        <w:t>Supported</w:t>
      </w:r>
      <w:r w:rsidR="00326CD6">
        <w:rPr>
          <w:iCs/>
          <w:sz w:val="24"/>
          <w:szCs w:val="24"/>
        </w:rPr>
        <w:t xml:space="preserve"> by: Qualcomm</w:t>
      </w:r>
      <w:r>
        <w:rPr>
          <w:iCs/>
          <w:sz w:val="24"/>
          <w:szCs w:val="24"/>
        </w:rPr>
        <w:t xml:space="preserve"> [8]</w:t>
      </w:r>
      <w:r w:rsidR="003F1E26">
        <w:rPr>
          <w:iCs/>
          <w:sz w:val="24"/>
          <w:szCs w:val="24"/>
        </w:rPr>
        <w:t>, Nokia, ASB</w:t>
      </w:r>
      <w:r w:rsidR="008D1A93">
        <w:rPr>
          <w:iCs/>
          <w:sz w:val="24"/>
          <w:szCs w:val="24"/>
        </w:rPr>
        <w:t>, LG</w:t>
      </w:r>
    </w:p>
    <w:p w14:paraId="1BB1FB64" w14:textId="77777777" w:rsidR="00B04E2A" w:rsidRDefault="00B04E2A" w:rsidP="00A20865">
      <w:pPr>
        <w:spacing w:after="0"/>
        <w:jc w:val="both"/>
        <w:rPr>
          <w:iCs/>
          <w:sz w:val="24"/>
          <w:szCs w:val="24"/>
        </w:rPr>
      </w:pPr>
    </w:p>
    <w:p w14:paraId="1605F643" w14:textId="78F49CF5" w:rsidR="00B04E2A" w:rsidRDefault="00B04E2A" w:rsidP="00A20865">
      <w:pPr>
        <w:spacing w:after="0"/>
        <w:jc w:val="both"/>
        <w:rPr>
          <w:iCs/>
          <w:sz w:val="24"/>
          <w:szCs w:val="24"/>
        </w:rPr>
      </w:pPr>
      <w:r w:rsidRPr="00EA3E36">
        <w:rPr>
          <w:b/>
          <w:iCs/>
          <w:sz w:val="24"/>
          <w:szCs w:val="24"/>
          <w:u w:val="single"/>
        </w:rPr>
        <w:t>Alt2:</w:t>
      </w:r>
      <w:r w:rsidRPr="0036756D">
        <w:rPr>
          <w:iCs/>
          <w:sz w:val="24"/>
          <w:szCs w:val="24"/>
        </w:rPr>
        <w:t xml:space="preserve"> DL Front-load DMRS position is fixed to 4th and {4th, 5th} OFDM symbol for all NR carrier bandwidths</w:t>
      </w:r>
    </w:p>
    <w:p w14:paraId="5B36490E" w14:textId="2F222E4B" w:rsidR="00326CD6" w:rsidRPr="0036756D" w:rsidRDefault="009A0A37" w:rsidP="00A20865">
      <w:pPr>
        <w:spacing w:after="0"/>
        <w:jc w:val="both"/>
        <w:rPr>
          <w:iCs/>
          <w:sz w:val="24"/>
          <w:szCs w:val="24"/>
        </w:rPr>
      </w:pPr>
      <w:r>
        <w:rPr>
          <w:iCs/>
          <w:sz w:val="24"/>
          <w:szCs w:val="24"/>
        </w:rPr>
        <w:t xml:space="preserve">Supported </w:t>
      </w:r>
      <w:r w:rsidR="00326CD6">
        <w:rPr>
          <w:iCs/>
          <w:sz w:val="24"/>
          <w:szCs w:val="24"/>
        </w:rPr>
        <w:t>by: HW</w:t>
      </w:r>
      <w:r>
        <w:rPr>
          <w:iCs/>
          <w:sz w:val="24"/>
          <w:szCs w:val="24"/>
        </w:rPr>
        <w:t xml:space="preserve"> [1]</w:t>
      </w:r>
    </w:p>
    <w:p w14:paraId="7DC52507" w14:textId="77777777" w:rsidR="00B04E2A" w:rsidRDefault="00B04E2A" w:rsidP="00A20865">
      <w:pPr>
        <w:spacing w:after="0"/>
        <w:jc w:val="both"/>
        <w:rPr>
          <w:iCs/>
          <w:sz w:val="24"/>
          <w:szCs w:val="24"/>
        </w:rPr>
      </w:pPr>
    </w:p>
    <w:p w14:paraId="154809E3" w14:textId="50C95867" w:rsidR="00B04E2A" w:rsidRDefault="00B04E2A" w:rsidP="00A20865">
      <w:pPr>
        <w:spacing w:after="0"/>
        <w:jc w:val="both"/>
        <w:rPr>
          <w:iCs/>
          <w:sz w:val="24"/>
          <w:szCs w:val="24"/>
        </w:rPr>
      </w:pPr>
      <w:r w:rsidRPr="00EA3E36">
        <w:rPr>
          <w:b/>
          <w:iCs/>
          <w:sz w:val="24"/>
          <w:szCs w:val="24"/>
          <w:u w:val="single"/>
        </w:rPr>
        <w:t>Alt3:</w:t>
      </w:r>
      <w:r w:rsidRPr="0036756D">
        <w:rPr>
          <w:iCs/>
          <w:sz w:val="24"/>
          <w:szCs w:val="24"/>
        </w:rPr>
        <w:t xml:space="preserve"> DL Front-load DMRS position is fixed to 5th and {4th, 5th} OFDM symbol for all NR carrier bandwidths</w:t>
      </w:r>
    </w:p>
    <w:p w14:paraId="1AEC53C6" w14:textId="5F7D84BC" w:rsidR="00A12DC8" w:rsidRDefault="009A0A37" w:rsidP="00A20865">
      <w:pPr>
        <w:spacing w:after="0"/>
        <w:jc w:val="both"/>
        <w:rPr>
          <w:iCs/>
          <w:sz w:val="24"/>
          <w:szCs w:val="24"/>
        </w:rPr>
      </w:pPr>
      <w:r>
        <w:rPr>
          <w:iCs/>
          <w:sz w:val="24"/>
          <w:szCs w:val="24"/>
        </w:rPr>
        <w:t xml:space="preserve">Supported </w:t>
      </w:r>
      <w:r w:rsidR="00326CD6">
        <w:rPr>
          <w:iCs/>
          <w:sz w:val="24"/>
          <w:szCs w:val="24"/>
        </w:rPr>
        <w:t>by: ZTE</w:t>
      </w:r>
      <w:r>
        <w:rPr>
          <w:iCs/>
          <w:sz w:val="24"/>
          <w:szCs w:val="24"/>
        </w:rPr>
        <w:t xml:space="preserve"> [3]</w:t>
      </w:r>
    </w:p>
    <w:p w14:paraId="6D59FBC8" w14:textId="301D1F8B" w:rsidR="00FF0441" w:rsidRDefault="00FF0441" w:rsidP="00A20865">
      <w:pPr>
        <w:spacing w:after="0"/>
        <w:jc w:val="both"/>
        <w:rPr>
          <w:iCs/>
          <w:sz w:val="24"/>
          <w:szCs w:val="24"/>
        </w:rPr>
      </w:pPr>
    </w:p>
    <w:p w14:paraId="684FE2F2" w14:textId="11B85F11" w:rsidR="00FF0441" w:rsidRDefault="00BB0622" w:rsidP="00A20865">
      <w:pPr>
        <w:spacing w:after="0"/>
        <w:jc w:val="both"/>
        <w:rPr>
          <w:iCs/>
          <w:sz w:val="24"/>
          <w:szCs w:val="24"/>
        </w:rPr>
      </w:pPr>
      <w:r>
        <w:rPr>
          <w:iCs/>
          <w:sz w:val="24"/>
          <w:szCs w:val="24"/>
        </w:rPr>
        <w:t xml:space="preserve">Related </w:t>
      </w:r>
      <w:r w:rsidR="00FF0441">
        <w:rPr>
          <w:iCs/>
          <w:sz w:val="24"/>
          <w:szCs w:val="24"/>
        </w:rPr>
        <w:t>Agreement made on Wednesday 27</w:t>
      </w:r>
      <w:r w:rsidR="00FF0441" w:rsidRPr="00AC042E">
        <w:rPr>
          <w:iCs/>
          <w:sz w:val="24"/>
          <w:szCs w:val="24"/>
          <w:vertAlign w:val="superscript"/>
        </w:rPr>
        <w:t>th</w:t>
      </w:r>
      <w:r w:rsidR="00FF0441">
        <w:rPr>
          <w:iCs/>
          <w:sz w:val="24"/>
          <w:szCs w:val="24"/>
        </w:rPr>
        <w:t xml:space="preserve"> of June in the scheduling session</w:t>
      </w:r>
      <w:r w:rsidR="002A73E4">
        <w:rPr>
          <w:iCs/>
          <w:sz w:val="24"/>
          <w:szCs w:val="24"/>
        </w:rPr>
        <w:t xml:space="preserve"> (AI 5.1.3.3.1)</w:t>
      </w:r>
      <w:r w:rsidR="00FF0441">
        <w:rPr>
          <w:iCs/>
          <w:sz w:val="24"/>
          <w:szCs w:val="24"/>
        </w:rPr>
        <w:t>:</w:t>
      </w:r>
    </w:p>
    <w:p w14:paraId="6A6A9F47" w14:textId="77777777" w:rsidR="00FF0441" w:rsidRDefault="00FF0441" w:rsidP="00A20865">
      <w:pPr>
        <w:spacing w:after="0"/>
        <w:jc w:val="both"/>
        <w:rPr>
          <w:iCs/>
          <w:sz w:val="24"/>
          <w:szCs w:val="24"/>
        </w:rPr>
      </w:pPr>
    </w:p>
    <w:p w14:paraId="4242C27B" w14:textId="77777777" w:rsidR="00FF0441" w:rsidRPr="00D47E82" w:rsidRDefault="00FF0441" w:rsidP="00FF0441">
      <w:pPr>
        <w:rPr>
          <w:rFonts w:eastAsia="MS Mincho"/>
          <w:b/>
          <w:u w:val="single"/>
          <w:lang w:eastAsia="ja-JP"/>
        </w:rPr>
      </w:pPr>
      <w:r w:rsidRPr="001C16BE">
        <w:rPr>
          <w:rFonts w:eastAsia="MS Mincho" w:hint="eastAsia"/>
          <w:b/>
          <w:highlight w:val="green"/>
          <w:u w:val="single"/>
          <w:lang w:eastAsia="ja-JP"/>
        </w:rPr>
        <w:t>Agreements</w:t>
      </w:r>
      <w:r w:rsidRPr="001C16BE">
        <w:rPr>
          <w:rFonts w:eastAsia="MS Mincho"/>
          <w:b/>
          <w:highlight w:val="green"/>
          <w:u w:val="single"/>
          <w:lang w:eastAsia="ja-JP"/>
        </w:rPr>
        <w:t>:</w:t>
      </w:r>
    </w:p>
    <w:p w14:paraId="162BC958" w14:textId="77777777" w:rsidR="00FF0441" w:rsidRPr="00D47E82" w:rsidRDefault="00FF0441" w:rsidP="00BF63AD">
      <w:pPr>
        <w:numPr>
          <w:ilvl w:val="0"/>
          <w:numId w:val="56"/>
        </w:numPr>
        <w:spacing w:after="0"/>
        <w:rPr>
          <w:rFonts w:eastAsia="MS Mincho"/>
          <w:lang w:eastAsia="ja-JP"/>
        </w:rPr>
      </w:pPr>
      <w:r w:rsidRPr="00D47E82">
        <w:rPr>
          <w:rFonts w:eastAsia="MS Mincho"/>
          <w:lang w:eastAsia="ja-JP"/>
        </w:rPr>
        <w:t xml:space="preserve">For downlink, </w:t>
      </w:r>
      <w:r w:rsidRPr="00D47E82">
        <w:rPr>
          <w:rFonts w:eastAsia="MS Mincho" w:hint="eastAsia"/>
          <w:lang w:eastAsia="ja-JP"/>
        </w:rPr>
        <w:t xml:space="preserve">UE can </w:t>
      </w:r>
      <w:r w:rsidRPr="00D47E82">
        <w:rPr>
          <w:rFonts w:eastAsia="MS Mincho"/>
          <w:lang w:eastAsia="ja-JP"/>
        </w:rPr>
        <w:t xml:space="preserve">be </w:t>
      </w:r>
      <w:r w:rsidRPr="00D47E82">
        <w:rPr>
          <w:rFonts w:eastAsia="MS Mincho" w:hint="eastAsia"/>
          <w:lang w:eastAsia="ja-JP"/>
        </w:rPr>
        <w:t xml:space="preserve">informed about </w:t>
      </w:r>
      <w:r w:rsidRPr="00D47E82">
        <w:rPr>
          <w:rFonts w:eastAsia="MS Mincho"/>
          <w:lang w:eastAsia="ja-JP"/>
        </w:rPr>
        <w:t>the first DMRS position of the PDSCH between the following:</w:t>
      </w:r>
    </w:p>
    <w:p w14:paraId="28D7F496" w14:textId="77777777" w:rsidR="00FF0441" w:rsidRPr="00D47E82" w:rsidRDefault="00FF0441" w:rsidP="00BF63AD">
      <w:pPr>
        <w:numPr>
          <w:ilvl w:val="1"/>
          <w:numId w:val="56"/>
        </w:numPr>
        <w:spacing w:after="0"/>
        <w:rPr>
          <w:rFonts w:eastAsia="MS Mincho"/>
          <w:lang w:eastAsia="ja-JP"/>
        </w:rPr>
      </w:pPr>
      <w:r w:rsidRPr="00D47E82">
        <w:rPr>
          <w:rFonts w:eastAsia="MS Mincho"/>
          <w:lang w:eastAsia="ja-JP"/>
        </w:rPr>
        <w:t xml:space="preserve">Fixed on 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 (for, a.k.a, slot-based scheduling)</w:t>
      </w:r>
    </w:p>
    <w:p w14:paraId="7FCEDA22" w14:textId="77777777" w:rsidR="00FF0441" w:rsidRPr="00D47E82" w:rsidRDefault="00FF0441" w:rsidP="00BF63AD">
      <w:pPr>
        <w:numPr>
          <w:ilvl w:val="1"/>
          <w:numId w:val="56"/>
        </w:numPr>
        <w:spacing w:after="0"/>
        <w:rPr>
          <w:rFonts w:eastAsia="MS Mincho"/>
          <w:lang w:eastAsia="ja-JP"/>
        </w:rPr>
      </w:pP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 (for a.k.a non-slot-based scheduling)</w:t>
      </w:r>
    </w:p>
    <w:p w14:paraId="3D933AAB" w14:textId="77777777" w:rsidR="00FF0441" w:rsidRDefault="00FF0441" w:rsidP="00BF63AD">
      <w:pPr>
        <w:numPr>
          <w:ilvl w:val="2"/>
          <w:numId w:val="56"/>
        </w:numPr>
        <w:spacing w:after="0"/>
        <w:rPr>
          <w:rFonts w:eastAsia="MS Mincho"/>
          <w:lang w:eastAsia="ja-JP"/>
        </w:rPr>
      </w:pPr>
      <w:r w:rsidRPr="00D47E82">
        <w:rPr>
          <w:rFonts w:eastAsia="MS Mincho"/>
          <w:lang w:eastAsia="ja-JP"/>
        </w:rPr>
        <w:t>FFS: if special handling is needed for the case where some of the PRBs of the symbol of the scheduled data is overlapped with the other signals/channels</w:t>
      </w:r>
    </w:p>
    <w:p w14:paraId="543E96C0" w14:textId="77777777" w:rsidR="00FF0441" w:rsidRDefault="00FF0441" w:rsidP="00BF63AD">
      <w:pPr>
        <w:numPr>
          <w:ilvl w:val="0"/>
          <w:numId w:val="56"/>
        </w:numPr>
        <w:spacing w:after="0"/>
        <w:rPr>
          <w:rFonts w:eastAsia="MS Mincho"/>
          <w:lang w:eastAsia="ja-JP"/>
        </w:rPr>
      </w:pPr>
      <w:r>
        <w:rPr>
          <w:rFonts w:eastAsia="MS Mincho" w:hint="eastAsia"/>
          <w:lang w:eastAsia="ja-JP"/>
        </w:rPr>
        <w:t xml:space="preserve">FFS: When the UE is configured both slot-based scheduling and non-slot-based scheduling, the first DMRS position </w:t>
      </w:r>
      <w:r w:rsidRPr="00D47E82">
        <w:rPr>
          <w:rFonts w:eastAsia="MS Mincho"/>
          <w:lang w:eastAsia="ja-JP"/>
        </w:rPr>
        <w:t>of the PDSCH</w:t>
      </w:r>
      <w:r>
        <w:rPr>
          <w:rFonts w:eastAsia="MS Mincho" w:hint="eastAsia"/>
          <w:lang w:eastAsia="ja-JP"/>
        </w:rPr>
        <w:t xml:space="preserve"> can be changed between </w:t>
      </w:r>
      <w:r w:rsidRPr="00D47E82">
        <w:rPr>
          <w:rFonts w:eastAsia="MS Mincho"/>
          <w:lang w:eastAsia="ja-JP"/>
        </w:rPr>
        <w:t xml:space="preserve">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w:t>
      </w:r>
      <w:r>
        <w:rPr>
          <w:rFonts w:eastAsia="MS Mincho" w:hint="eastAsia"/>
          <w:lang w:eastAsia="ja-JP"/>
        </w:rPr>
        <w:t xml:space="preserve"> and </w:t>
      </w: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w:t>
      </w:r>
    </w:p>
    <w:p w14:paraId="2D5573A8" w14:textId="004C54FA" w:rsidR="00FF0441" w:rsidRDefault="00FF0441" w:rsidP="00A20865">
      <w:pPr>
        <w:spacing w:after="0"/>
        <w:jc w:val="both"/>
        <w:rPr>
          <w:iCs/>
          <w:sz w:val="24"/>
          <w:szCs w:val="24"/>
        </w:rPr>
      </w:pPr>
    </w:p>
    <w:p w14:paraId="5E567277" w14:textId="74B45F28" w:rsidR="007A3C26" w:rsidRDefault="007A3C26" w:rsidP="007A3C26">
      <w:pPr>
        <w:rPr>
          <w:rFonts w:eastAsia="MS Mincho" w:hint="eastAsia"/>
          <w:lang w:eastAsia="ja-JP"/>
        </w:rPr>
      </w:pPr>
      <w:r>
        <w:rPr>
          <w:rFonts w:eastAsia="MS Mincho" w:hint="eastAsia"/>
          <w:b/>
          <w:u w:val="single"/>
          <w:lang w:eastAsia="ja-JP"/>
        </w:rPr>
        <w:t>Conclusion</w:t>
      </w:r>
      <w:r w:rsidRPr="00D47E82">
        <w:rPr>
          <w:rFonts w:eastAsia="MS Mincho"/>
          <w:b/>
          <w:u w:val="single"/>
          <w:lang w:eastAsia="ja-JP"/>
        </w:rPr>
        <w:t>:</w:t>
      </w:r>
    </w:p>
    <w:p w14:paraId="357215A0" w14:textId="77777777" w:rsidR="007A3C26" w:rsidRPr="00D47E82" w:rsidRDefault="007A3C26" w:rsidP="00BF63AD">
      <w:pPr>
        <w:numPr>
          <w:ilvl w:val="0"/>
          <w:numId w:val="56"/>
        </w:numPr>
        <w:spacing w:after="0"/>
        <w:rPr>
          <w:rFonts w:eastAsia="MS Mincho"/>
          <w:lang w:eastAsia="ja-JP"/>
        </w:rPr>
      </w:pPr>
      <w:r w:rsidRPr="00D47E82">
        <w:rPr>
          <w:rFonts w:eastAsia="MS Mincho"/>
          <w:lang w:eastAsia="ja-JP"/>
        </w:rPr>
        <w:t>For both downlink and uplink, the second or later or additional DMRS is up to MIMO discussion.</w:t>
      </w:r>
    </w:p>
    <w:p w14:paraId="0B64A250" w14:textId="3A03E5EF" w:rsidR="005D37C9" w:rsidRDefault="005D37C9" w:rsidP="00A20865">
      <w:pPr>
        <w:spacing w:after="0"/>
        <w:jc w:val="both"/>
        <w:rPr>
          <w:iCs/>
          <w:sz w:val="24"/>
          <w:szCs w:val="24"/>
        </w:rPr>
      </w:pPr>
    </w:p>
    <w:p w14:paraId="4298D0E0" w14:textId="3F077687" w:rsidR="00E556EE" w:rsidRDefault="00E556EE" w:rsidP="00A20865">
      <w:pPr>
        <w:spacing w:after="0"/>
        <w:jc w:val="both"/>
        <w:rPr>
          <w:iCs/>
          <w:sz w:val="24"/>
          <w:szCs w:val="24"/>
        </w:rPr>
      </w:pPr>
      <w:r>
        <w:rPr>
          <w:iCs/>
          <w:sz w:val="24"/>
          <w:szCs w:val="24"/>
        </w:rPr>
        <w:t>Offline Proposal:</w:t>
      </w:r>
    </w:p>
    <w:p w14:paraId="7C435B03" w14:textId="77777777" w:rsidR="00E556EE" w:rsidRDefault="00E556EE" w:rsidP="00A20865">
      <w:pPr>
        <w:spacing w:after="0"/>
        <w:jc w:val="both"/>
        <w:rPr>
          <w:iCs/>
          <w:sz w:val="24"/>
          <w:szCs w:val="24"/>
        </w:rPr>
      </w:pPr>
    </w:p>
    <w:p w14:paraId="383B2466" w14:textId="77777777" w:rsidR="00322575" w:rsidRDefault="00322575" w:rsidP="00322575">
      <w:pPr>
        <w:pStyle w:val="Heading1"/>
        <w:tabs>
          <w:tab w:val="num" w:pos="0"/>
        </w:tabs>
        <w:ind w:left="799" w:hanging="799"/>
      </w:pPr>
      <w:r>
        <w:t>Current list of way forwards</w:t>
      </w:r>
    </w:p>
    <w:p w14:paraId="04E1AD6D" w14:textId="0E047897" w:rsidR="008B74B4" w:rsidRDefault="002C606C" w:rsidP="00322575">
      <w:pPr>
        <w:rPr>
          <w:iCs/>
          <w:sz w:val="24"/>
          <w:szCs w:val="24"/>
        </w:rPr>
      </w:pPr>
      <w:r>
        <w:rPr>
          <w:iCs/>
          <w:sz w:val="24"/>
          <w:szCs w:val="24"/>
        </w:rPr>
        <w:t>The following</w:t>
      </w:r>
      <w:r w:rsidR="00322575" w:rsidRPr="00322575">
        <w:rPr>
          <w:iCs/>
          <w:sz w:val="24"/>
          <w:szCs w:val="24"/>
        </w:rPr>
        <w:t xml:space="preserve"> list of </w:t>
      </w:r>
      <w:r w:rsidR="00246A56">
        <w:rPr>
          <w:iCs/>
          <w:sz w:val="24"/>
          <w:szCs w:val="24"/>
        </w:rPr>
        <w:t>DMRS</w:t>
      </w:r>
      <w:r w:rsidR="00246A56" w:rsidRPr="00322575">
        <w:rPr>
          <w:iCs/>
          <w:sz w:val="24"/>
          <w:szCs w:val="24"/>
        </w:rPr>
        <w:t xml:space="preserve"> </w:t>
      </w:r>
      <w:r>
        <w:rPr>
          <w:iCs/>
          <w:sz w:val="24"/>
          <w:szCs w:val="24"/>
        </w:rPr>
        <w:t>related way forwards has been circulated</w:t>
      </w:r>
      <w:r w:rsidR="0096299A">
        <w:rPr>
          <w:iCs/>
          <w:sz w:val="24"/>
          <w:szCs w:val="24"/>
        </w:rPr>
        <w:t>:</w:t>
      </w:r>
    </w:p>
    <w:p w14:paraId="18C923CD" w14:textId="31D322A7" w:rsidR="00157188" w:rsidRPr="00AC042E" w:rsidRDefault="004203F2" w:rsidP="00AC042E">
      <w:pPr>
        <w:rPr>
          <w:iCs/>
          <w:sz w:val="44"/>
          <w:szCs w:val="24"/>
          <w:lang w:val="en-US"/>
        </w:rPr>
      </w:pPr>
      <w:r w:rsidRPr="004203F2">
        <w:rPr>
          <w:iCs/>
          <w:sz w:val="24"/>
          <w:szCs w:val="24"/>
          <w:lang w:val="sv-SE"/>
        </w:rPr>
        <w:lastRenderedPageBreak/>
        <w:t>R1-</w:t>
      </w:r>
      <w:r w:rsidRPr="004203F2">
        <w:rPr>
          <w:iCs/>
          <w:sz w:val="24"/>
          <w:szCs w:val="24"/>
          <w:lang w:val="en-US"/>
        </w:rPr>
        <w:t>1711797</w:t>
      </w:r>
      <w:r>
        <w:rPr>
          <w:iCs/>
          <w:sz w:val="24"/>
          <w:szCs w:val="24"/>
          <w:lang w:val="en-US"/>
        </w:rPr>
        <w:t xml:space="preserve"> </w:t>
      </w:r>
      <w:r w:rsidRPr="00AC042E">
        <w:rPr>
          <w:b/>
          <w:iCs/>
          <w:sz w:val="24"/>
          <w:szCs w:val="24"/>
        </w:rPr>
        <w:t>WF on DMRS sequence</w:t>
      </w:r>
      <w:r>
        <w:rPr>
          <w:iCs/>
          <w:sz w:val="24"/>
          <w:szCs w:val="24"/>
        </w:rPr>
        <w:t xml:space="preserve">, </w:t>
      </w:r>
      <w:r w:rsidRPr="004203F2">
        <w:rPr>
          <w:iCs/>
          <w:sz w:val="24"/>
          <w:szCs w:val="24"/>
        </w:rPr>
        <w:t>Samsung, Ericsson, Qualcomm Incorporated, CATT, Nokia, Alcatel-Lucent Shanghai Bell, Intel, AT&amp;T, NTT DOCOMO, INC., LG Electronics, KT Corp., MediaTek Inc., Mitsubishi Electric Co., Spreadtrum, Fujitsu, Xinwei, KDDI, Panasonic, ITL</w:t>
      </w:r>
      <w:r w:rsidR="00346AAB">
        <w:rPr>
          <w:iCs/>
          <w:sz w:val="44"/>
          <w:szCs w:val="24"/>
          <w:lang w:val="en-US"/>
        </w:rPr>
        <w:t xml:space="preserve"> </w:t>
      </w:r>
    </w:p>
    <w:p w14:paraId="255AAA54" w14:textId="215883EA" w:rsidR="002829D3" w:rsidRPr="00AC042E" w:rsidRDefault="002829D3" w:rsidP="00AC042E">
      <w:pPr>
        <w:rPr>
          <w:iCs/>
          <w:sz w:val="36"/>
          <w:szCs w:val="24"/>
          <w:lang w:val="en-US"/>
        </w:rPr>
      </w:pPr>
      <w:r w:rsidRPr="00AC042E">
        <w:rPr>
          <w:iCs/>
          <w:sz w:val="36"/>
          <w:szCs w:val="24"/>
          <w:highlight w:val="darkYellow"/>
          <w:lang w:val="en-US"/>
        </w:rPr>
        <w:t>Offline working assumption</w:t>
      </w:r>
    </w:p>
    <w:p w14:paraId="71F20AE7" w14:textId="2ACE2181" w:rsidR="00845477" w:rsidRPr="00AC042E" w:rsidRDefault="009E1FD3" w:rsidP="00BF63AD">
      <w:pPr>
        <w:numPr>
          <w:ilvl w:val="0"/>
          <w:numId w:val="57"/>
        </w:numPr>
        <w:rPr>
          <w:iCs/>
          <w:sz w:val="28"/>
          <w:szCs w:val="24"/>
          <w:lang w:val="en-US"/>
        </w:rPr>
      </w:pPr>
      <w:r w:rsidRPr="00AC042E">
        <w:rPr>
          <w:i/>
          <w:iCs/>
          <w:sz w:val="28"/>
          <w:szCs w:val="24"/>
        </w:rPr>
        <w:t xml:space="preserve">Both in </w:t>
      </w:r>
      <w:r w:rsidRPr="00AC042E">
        <w:rPr>
          <w:i/>
          <w:iCs/>
          <w:sz w:val="28"/>
          <w:szCs w:val="24"/>
          <w:lang w:val="en-US"/>
        </w:rPr>
        <w:t>DL and UL DMRS for CP-OFDM, only PN sequence is supported</w:t>
      </w:r>
    </w:p>
    <w:p w14:paraId="4103AD37" w14:textId="3F37BFAC" w:rsidR="008D6546" w:rsidRDefault="008D6546" w:rsidP="008D6546">
      <w:pPr>
        <w:rPr>
          <w:iCs/>
          <w:sz w:val="22"/>
          <w:szCs w:val="24"/>
          <w:lang w:val="en-US"/>
        </w:rPr>
      </w:pPr>
      <w:r w:rsidRPr="008D6546">
        <w:rPr>
          <w:iCs/>
          <w:sz w:val="22"/>
          <w:szCs w:val="24"/>
          <w:lang w:val="en-US"/>
        </w:rPr>
        <w:t>R1-1711784</w:t>
      </w:r>
      <w:r>
        <w:rPr>
          <w:iCs/>
          <w:sz w:val="22"/>
          <w:szCs w:val="24"/>
          <w:lang w:val="en-US"/>
        </w:rPr>
        <w:t xml:space="preserve"> </w:t>
      </w:r>
      <w:r w:rsidRPr="008D6546">
        <w:rPr>
          <w:iCs/>
          <w:sz w:val="22"/>
          <w:szCs w:val="24"/>
        </w:rPr>
        <w:t>WF on DMRS design</w:t>
      </w:r>
      <w:r>
        <w:rPr>
          <w:iCs/>
          <w:sz w:val="22"/>
          <w:szCs w:val="24"/>
        </w:rPr>
        <w:t xml:space="preserve">, </w:t>
      </w:r>
      <w:r w:rsidRPr="008D6546">
        <w:rPr>
          <w:iCs/>
          <w:sz w:val="22"/>
          <w:lang w:val="en-US"/>
        </w:rPr>
        <w:t>MediaTek, Huawei, HiSilicon, China Telecom, ZTE,</w:t>
      </w:r>
      <w:r>
        <w:rPr>
          <w:iCs/>
          <w:sz w:val="22"/>
          <w:lang w:val="en-US"/>
        </w:rPr>
        <w:t xml:space="preserve"> </w:t>
      </w:r>
      <w:r w:rsidRPr="008D6546">
        <w:rPr>
          <w:iCs/>
          <w:sz w:val="22"/>
          <w:szCs w:val="24"/>
          <w:lang w:val="en-US"/>
        </w:rPr>
        <w:t xml:space="preserve">ASUSTek, CeWiT, Spreadtrum, Tejas Networks, CATR, Deutsche Telekom, IITH, Xinwei, MTI, CHTTL, China Unicom, IITM, ITRI </w:t>
      </w:r>
    </w:p>
    <w:p w14:paraId="1DBB699B" w14:textId="5C3E5FC5" w:rsidR="003A1EFD" w:rsidRPr="00AC042E" w:rsidRDefault="00761A07" w:rsidP="00AC042E">
      <w:pPr>
        <w:rPr>
          <w:iCs/>
          <w:sz w:val="32"/>
          <w:lang w:val="en-US"/>
        </w:rPr>
      </w:pPr>
      <w:r w:rsidRPr="00AC042E">
        <w:rPr>
          <w:iCs/>
          <w:sz w:val="32"/>
          <w:szCs w:val="24"/>
          <w:highlight w:val="green"/>
          <w:lang w:val="en-US"/>
        </w:rPr>
        <w:t xml:space="preserve">Offline </w:t>
      </w:r>
      <w:r w:rsidR="00135620" w:rsidRPr="00AC042E">
        <w:rPr>
          <w:iCs/>
          <w:sz w:val="32"/>
          <w:szCs w:val="24"/>
          <w:highlight w:val="green"/>
          <w:lang w:val="en-US"/>
        </w:rPr>
        <w:t>agreement</w:t>
      </w:r>
    </w:p>
    <w:p w14:paraId="3F8815A6" w14:textId="772C3AF9" w:rsidR="003A1EFD" w:rsidRDefault="003A1EFD" w:rsidP="00AC042E">
      <w:pPr>
        <w:spacing w:after="0"/>
        <w:rPr>
          <w:iCs/>
          <w:sz w:val="22"/>
          <w:szCs w:val="24"/>
          <w:lang w:val="en-US"/>
        </w:rPr>
      </w:pPr>
      <w:r w:rsidRPr="00AC042E">
        <w:rPr>
          <w:iCs/>
          <w:sz w:val="22"/>
          <w:szCs w:val="24"/>
          <w:highlight w:val="green"/>
          <w:lang w:val="en-US"/>
        </w:rPr>
        <w:t>A UE is configured by higher layers with DMRS pattern either from the front-loaded DMRS Configuration type 1 or from the front-loaded DMRS Configuration type 2</w:t>
      </w:r>
      <w:r w:rsidRPr="00AC042E">
        <w:rPr>
          <w:iCs/>
          <w:sz w:val="22"/>
          <w:szCs w:val="24"/>
          <w:highlight w:val="green"/>
          <w:lang w:val="en-US"/>
        </w:rPr>
        <w:t xml:space="preserve"> for DL/UL:</w:t>
      </w:r>
    </w:p>
    <w:p w14:paraId="2F69F53C" w14:textId="613B4AE7" w:rsidR="003A1EFD" w:rsidRPr="00AC042E" w:rsidRDefault="003A1EFD" w:rsidP="00BF63AD">
      <w:pPr>
        <w:pStyle w:val="ListParagraph"/>
        <w:numPr>
          <w:ilvl w:val="0"/>
          <w:numId w:val="61"/>
        </w:numPr>
        <w:spacing w:after="0"/>
        <w:ind w:leftChars="0"/>
        <w:rPr>
          <w:iCs/>
          <w:sz w:val="22"/>
          <w:szCs w:val="24"/>
          <w:highlight w:val="green"/>
          <w:lang w:val="en-US"/>
        </w:rPr>
      </w:pPr>
      <w:r w:rsidRPr="00AC042E">
        <w:rPr>
          <w:iCs/>
          <w:sz w:val="22"/>
          <w:szCs w:val="24"/>
          <w:highlight w:val="green"/>
          <w:lang w:val="en-US"/>
        </w:rPr>
        <w:t>Configuration</w:t>
      </w:r>
      <w:r w:rsidR="00B30EEA" w:rsidRPr="00AC042E">
        <w:rPr>
          <w:iCs/>
          <w:sz w:val="22"/>
          <w:szCs w:val="24"/>
          <w:highlight w:val="green"/>
          <w:lang w:val="en-US"/>
        </w:rPr>
        <w:t xml:space="preserve"> type</w:t>
      </w:r>
      <w:r w:rsidRPr="00AC042E">
        <w:rPr>
          <w:iCs/>
          <w:sz w:val="22"/>
          <w:szCs w:val="24"/>
          <w:highlight w:val="green"/>
          <w:lang w:val="en-US"/>
        </w:rPr>
        <w:t xml:space="preserve"> 1:</w:t>
      </w:r>
    </w:p>
    <w:p w14:paraId="0EF1CEE6" w14:textId="77777777" w:rsidR="003A1EFD" w:rsidRPr="00AC042E" w:rsidRDefault="003A1EFD" w:rsidP="00BF63AD">
      <w:pPr>
        <w:numPr>
          <w:ilvl w:val="0"/>
          <w:numId w:val="59"/>
        </w:numPr>
        <w:tabs>
          <w:tab w:val="num" w:pos="5120"/>
        </w:tabs>
        <w:spacing w:after="0"/>
        <w:rPr>
          <w:bCs/>
          <w:iCs/>
          <w:sz w:val="22"/>
          <w:szCs w:val="24"/>
          <w:highlight w:val="green"/>
          <w:lang w:val="en-US"/>
        </w:rPr>
      </w:pPr>
      <w:r w:rsidRPr="00AC042E">
        <w:rPr>
          <w:bCs/>
          <w:iCs/>
          <w:sz w:val="22"/>
          <w:szCs w:val="24"/>
          <w:highlight w:val="green"/>
          <w:lang w:val="en-US"/>
        </w:rPr>
        <w:t>One symbol:</w:t>
      </w:r>
    </w:p>
    <w:p w14:paraId="6D9B07B2" w14:textId="01C8F8E5" w:rsidR="003A1EFD" w:rsidRPr="00AC042E" w:rsidRDefault="003A1EFD" w:rsidP="00BF63AD">
      <w:pPr>
        <w:numPr>
          <w:ilvl w:val="1"/>
          <w:numId w:val="59"/>
        </w:numPr>
        <w:tabs>
          <w:tab w:val="num" w:pos="5120"/>
        </w:tabs>
        <w:spacing w:after="0"/>
        <w:rPr>
          <w:bCs/>
          <w:iCs/>
          <w:sz w:val="22"/>
          <w:szCs w:val="24"/>
          <w:highlight w:val="green"/>
          <w:lang w:val="en-US"/>
        </w:rPr>
      </w:pPr>
      <w:r w:rsidRPr="00AC042E">
        <w:rPr>
          <w:bCs/>
          <w:iCs/>
          <w:sz w:val="22"/>
          <w:szCs w:val="24"/>
          <w:highlight w:val="green"/>
          <w:lang w:val="en-US"/>
        </w:rPr>
        <w:t>Comb 2 + 2 CS, up to 4 ports</w:t>
      </w:r>
    </w:p>
    <w:p w14:paraId="6F833611" w14:textId="77777777" w:rsidR="003A1EFD" w:rsidRPr="00AC042E" w:rsidRDefault="003A1EFD" w:rsidP="00BF63AD">
      <w:pPr>
        <w:numPr>
          <w:ilvl w:val="0"/>
          <w:numId w:val="59"/>
        </w:numPr>
        <w:tabs>
          <w:tab w:val="num" w:pos="5120"/>
        </w:tabs>
        <w:spacing w:after="0"/>
        <w:rPr>
          <w:bCs/>
          <w:iCs/>
          <w:sz w:val="22"/>
          <w:szCs w:val="24"/>
          <w:highlight w:val="green"/>
          <w:lang w:val="en-US"/>
        </w:rPr>
      </w:pPr>
      <w:r w:rsidRPr="00AC042E">
        <w:rPr>
          <w:bCs/>
          <w:iCs/>
          <w:sz w:val="22"/>
          <w:szCs w:val="24"/>
          <w:highlight w:val="green"/>
          <w:lang w:val="en-US"/>
        </w:rPr>
        <w:t>Two symbols:</w:t>
      </w:r>
    </w:p>
    <w:p w14:paraId="032DC655" w14:textId="71903133" w:rsidR="003A1EFD" w:rsidRDefault="003A1EFD" w:rsidP="00BF63AD">
      <w:pPr>
        <w:numPr>
          <w:ilvl w:val="1"/>
          <w:numId w:val="59"/>
        </w:numPr>
        <w:tabs>
          <w:tab w:val="num" w:pos="5120"/>
        </w:tabs>
        <w:spacing w:after="0"/>
        <w:rPr>
          <w:bCs/>
          <w:iCs/>
          <w:sz w:val="22"/>
          <w:szCs w:val="24"/>
          <w:highlight w:val="green"/>
          <w:lang w:val="en-US"/>
        </w:rPr>
      </w:pPr>
      <w:r w:rsidRPr="0014617C">
        <w:rPr>
          <w:bCs/>
          <w:iCs/>
          <w:sz w:val="22"/>
          <w:szCs w:val="24"/>
          <w:highlight w:val="green"/>
          <w:lang w:val="en-US"/>
        </w:rPr>
        <w:t>Comb 2 + 2 CS + TD-OCC ({1 1} and {1 -1}), up to 8 ports</w:t>
      </w:r>
    </w:p>
    <w:p w14:paraId="1DDC3D11" w14:textId="77777777" w:rsidR="003A1EFD" w:rsidRPr="00AC042E" w:rsidRDefault="003A1EFD" w:rsidP="00BF63AD">
      <w:pPr>
        <w:numPr>
          <w:ilvl w:val="2"/>
          <w:numId w:val="59"/>
        </w:numPr>
        <w:tabs>
          <w:tab w:val="num" w:pos="5120"/>
        </w:tabs>
        <w:spacing w:after="0"/>
        <w:rPr>
          <w:bCs/>
          <w:iCs/>
          <w:sz w:val="22"/>
          <w:szCs w:val="24"/>
          <w:highlight w:val="green"/>
          <w:lang w:val="en-US"/>
        </w:rPr>
      </w:pPr>
      <w:r w:rsidRPr="0014617C">
        <w:rPr>
          <w:bCs/>
          <w:iCs/>
          <w:sz w:val="22"/>
          <w:szCs w:val="24"/>
          <w:highlight w:val="green"/>
          <w:lang w:val="en-US"/>
        </w:rPr>
        <w:t>Note: It should be possible to schedule up to 4 ports without using both {1,1} and {1,-1}.</w:t>
      </w:r>
    </w:p>
    <w:p w14:paraId="0F1789DB" w14:textId="76F57BB1" w:rsidR="003A1EFD" w:rsidRPr="00AC042E" w:rsidRDefault="003A1EFD" w:rsidP="00BF63AD">
      <w:pPr>
        <w:pStyle w:val="ListParagraph"/>
        <w:numPr>
          <w:ilvl w:val="0"/>
          <w:numId w:val="61"/>
        </w:numPr>
        <w:spacing w:after="0"/>
        <w:ind w:leftChars="0"/>
        <w:rPr>
          <w:iCs/>
          <w:sz w:val="22"/>
          <w:szCs w:val="24"/>
          <w:highlight w:val="green"/>
          <w:lang w:val="en-US"/>
        </w:rPr>
      </w:pPr>
      <w:r w:rsidRPr="00AC042E">
        <w:rPr>
          <w:iCs/>
          <w:sz w:val="22"/>
          <w:szCs w:val="24"/>
          <w:highlight w:val="green"/>
          <w:lang w:val="en-US"/>
        </w:rPr>
        <w:t>Configuration</w:t>
      </w:r>
      <w:r w:rsidR="00B30EEA" w:rsidRPr="00AC042E">
        <w:rPr>
          <w:iCs/>
          <w:sz w:val="22"/>
          <w:szCs w:val="24"/>
          <w:highlight w:val="green"/>
          <w:lang w:val="en-US"/>
        </w:rPr>
        <w:t xml:space="preserve"> type</w:t>
      </w:r>
      <w:r w:rsidRPr="00AC042E">
        <w:rPr>
          <w:iCs/>
          <w:sz w:val="22"/>
          <w:szCs w:val="24"/>
          <w:highlight w:val="green"/>
          <w:lang w:val="en-US"/>
        </w:rPr>
        <w:t xml:space="preserve"> 2</w:t>
      </w:r>
      <w:r w:rsidRPr="00AC042E">
        <w:rPr>
          <w:iCs/>
          <w:sz w:val="22"/>
          <w:szCs w:val="24"/>
          <w:highlight w:val="green"/>
          <w:lang w:val="en-US"/>
        </w:rPr>
        <w:t>:</w:t>
      </w:r>
    </w:p>
    <w:p w14:paraId="602C77BB" w14:textId="77777777" w:rsidR="003A1EFD" w:rsidRPr="00AC042E" w:rsidRDefault="003A1EFD" w:rsidP="00BF63AD">
      <w:pPr>
        <w:numPr>
          <w:ilvl w:val="0"/>
          <w:numId w:val="59"/>
        </w:numPr>
        <w:tabs>
          <w:tab w:val="num" w:pos="5120"/>
        </w:tabs>
        <w:spacing w:after="0"/>
        <w:rPr>
          <w:bCs/>
          <w:iCs/>
          <w:sz w:val="22"/>
          <w:szCs w:val="24"/>
          <w:highlight w:val="green"/>
          <w:lang w:val="en-US"/>
        </w:rPr>
      </w:pPr>
      <w:r w:rsidRPr="00AC042E">
        <w:rPr>
          <w:bCs/>
          <w:iCs/>
          <w:sz w:val="22"/>
          <w:szCs w:val="24"/>
          <w:highlight w:val="green"/>
          <w:lang w:val="en-US"/>
        </w:rPr>
        <w:t>One symbol:</w:t>
      </w:r>
    </w:p>
    <w:p w14:paraId="3B8CC8EF" w14:textId="2C2C5538" w:rsidR="003A1EFD" w:rsidRPr="00AC042E" w:rsidRDefault="003A1EFD" w:rsidP="00BF63AD">
      <w:pPr>
        <w:numPr>
          <w:ilvl w:val="1"/>
          <w:numId w:val="59"/>
        </w:numPr>
        <w:tabs>
          <w:tab w:val="num" w:pos="4400"/>
        </w:tabs>
        <w:spacing w:after="0"/>
        <w:rPr>
          <w:bCs/>
          <w:iCs/>
          <w:sz w:val="22"/>
          <w:szCs w:val="24"/>
          <w:highlight w:val="green"/>
          <w:lang w:val="en-US"/>
        </w:rPr>
      </w:pPr>
      <w:r w:rsidRPr="00AC042E">
        <w:rPr>
          <w:bCs/>
          <w:iCs/>
          <w:sz w:val="22"/>
          <w:szCs w:val="24"/>
          <w:highlight w:val="green"/>
          <w:lang w:val="en-US"/>
        </w:rPr>
        <w:t>2-FD-OCC across adjacent REs in the frequency domain, up to 6 ports</w:t>
      </w:r>
    </w:p>
    <w:p w14:paraId="3BCE2208" w14:textId="6A1C08AF" w:rsidR="003A1EFD" w:rsidRPr="00AC042E" w:rsidRDefault="003A1EFD" w:rsidP="00BF63AD">
      <w:pPr>
        <w:numPr>
          <w:ilvl w:val="0"/>
          <w:numId w:val="59"/>
        </w:numPr>
        <w:tabs>
          <w:tab w:val="num" w:pos="5120"/>
        </w:tabs>
        <w:spacing w:after="0"/>
        <w:rPr>
          <w:bCs/>
          <w:iCs/>
          <w:sz w:val="22"/>
          <w:szCs w:val="24"/>
          <w:highlight w:val="green"/>
          <w:lang w:val="en-US"/>
        </w:rPr>
      </w:pPr>
      <w:r w:rsidRPr="00AC042E">
        <w:rPr>
          <w:bCs/>
          <w:iCs/>
          <w:sz w:val="22"/>
          <w:szCs w:val="24"/>
          <w:highlight w:val="green"/>
          <w:lang w:val="en-US"/>
        </w:rPr>
        <w:t>Two symbols:</w:t>
      </w:r>
    </w:p>
    <w:p w14:paraId="23054002" w14:textId="1719C574" w:rsidR="003A1EFD" w:rsidRPr="0014617C" w:rsidRDefault="003A1EFD" w:rsidP="00BF63AD">
      <w:pPr>
        <w:numPr>
          <w:ilvl w:val="1"/>
          <w:numId w:val="59"/>
        </w:numPr>
        <w:tabs>
          <w:tab w:val="num" w:pos="4400"/>
        </w:tabs>
        <w:spacing w:after="0"/>
        <w:rPr>
          <w:bCs/>
          <w:iCs/>
          <w:sz w:val="22"/>
          <w:szCs w:val="24"/>
          <w:highlight w:val="green"/>
          <w:lang w:val="en-US"/>
        </w:rPr>
      </w:pPr>
      <w:r w:rsidRPr="0014617C">
        <w:rPr>
          <w:bCs/>
          <w:iCs/>
          <w:sz w:val="22"/>
          <w:szCs w:val="24"/>
          <w:highlight w:val="green"/>
          <w:lang w:val="en-US"/>
        </w:rPr>
        <w:t>Downselection between:</w:t>
      </w:r>
    </w:p>
    <w:p w14:paraId="1B7555A2" w14:textId="034F31EF" w:rsidR="003A1EFD" w:rsidRPr="0014617C" w:rsidRDefault="003A1EFD" w:rsidP="00BF63AD">
      <w:pPr>
        <w:numPr>
          <w:ilvl w:val="2"/>
          <w:numId w:val="59"/>
        </w:numPr>
        <w:tabs>
          <w:tab w:val="num" w:pos="4400"/>
        </w:tabs>
        <w:spacing w:after="0"/>
        <w:rPr>
          <w:bCs/>
          <w:iCs/>
          <w:sz w:val="22"/>
          <w:szCs w:val="24"/>
          <w:highlight w:val="yellow"/>
          <w:lang w:val="en-US"/>
        </w:rPr>
      </w:pPr>
      <w:r>
        <w:rPr>
          <w:bCs/>
          <w:iCs/>
          <w:sz w:val="22"/>
          <w:szCs w:val="24"/>
          <w:highlight w:val="yellow"/>
          <w:lang w:val="en-US"/>
        </w:rPr>
        <w:t xml:space="preserve">Alt 1: </w:t>
      </w:r>
      <w:r w:rsidRPr="0014617C">
        <w:rPr>
          <w:bCs/>
          <w:iCs/>
          <w:sz w:val="22"/>
          <w:szCs w:val="24"/>
          <w:highlight w:val="yellow"/>
          <w:lang w:val="en-US"/>
        </w:rPr>
        <w:t>2-FD-OCC across adjacent REs in the frequency domain + TD-OCC (both {1,1} and {1,-1}) up to 12 ports</w:t>
      </w:r>
    </w:p>
    <w:p w14:paraId="7F62F792" w14:textId="77777777" w:rsidR="003A1EFD" w:rsidRPr="0014617C" w:rsidRDefault="003A1EFD" w:rsidP="00BF63AD">
      <w:pPr>
        <w:numPr>
          <w:ilvl w:val="3"/>
          <w:numId w:val="59"/>
        </w:numPr>
        <w:tabs>
          <w:tab w:val="num" w:pos="5120"/>
        </w:tabs>
        <w:spacing w:after="0"/>
        <w:rPr>
          <w:bCs/>
          <w:iCs/>
          <w:sz w:val="22"/>
          <w:szCs w:val="24"/>
          <w:highlight w:val="yellow"/>
          <w:lang w:val="en-US"/>
        </w:rPr>
      </w:pPr>
      <w:r w:rsidRPr="0014617C">
        <w:rPr>
          <w:bCs/>
          <w:iCs/>
          <w:sz w:val="22"/>
          <w:szCs w:val="24"/>
          <w:highlight w:val="yellow"/>
          <w:lang w:val="en-US"/>
        </w:rPr>
        <w:t>Note: It should be possible to schedule up to 6 ports without using both {1,1} and {1,-1}.</w:t>
      </w:r>
    </w:p>
    <w:p w14:paraId="03BDB6B0" w14:textId="797CECE2" w:rsidR="003A1EFD" w:rsidRPr="00AC042E" w:rsidRDefault="003A1EFD" w:rsidP="00BF63AD">
      <w:pPr>
        <w:numPr>
          <w:ilvl w:val="3"/>
          <w:numId w:val="59"/>
        </w:numPr>
        <w:tabs>
          <w:tab w:val="num" w:pos="5120"/>
        </w:tabs>
        <w:spacing w:after="0"/>
        <w:rPr>
          <w:bCs/>
          <w:iCs/>
          <w:sz w:val="22"/>
          <w:szCs w:val="24"/>
          <w:highlight w:val="yellow"/>
          <w:lang w:val="en-US"/>
        </w:rPr>
      </w:pPr>
      <w:r w:rsidRPr="0014617C">
        <w:rPr>
          <w:bCs/>
          <w:iCs/>
          <w:sz w:val="22"/>
          <w:szCs w:val="24"/>
          <w:highlight w:val="yellow"/>
          <w:lang w:val="en-US"/>
        </w:rPr>
        <w:t>Supported by: Spreadtrum, LG, Nokia, ASB, Samsung, Ericsson, ZTE, QC, NTT DOCOMO, CATT</w:t>
      </w:r>
    </w:p>
    <w:p w14:paraId="2016208F" w14:textId="6281A437" w:rsidR="003A1EFD" w:rsidRPr="0014617C" w:rsidRDefault="003A1EFD" w:rsidP="00BF63AD">
      <w:pPr>
        <w:numPr>
          <w:ilvl w:val="2"/>
          <w:numId w:val="59"/>
        </w:numPr>
        <w:tabs>
          <w:tab w:val="num" w:pos="4400"/>
        </w:tabs>
        <w:spacing w:after="0"/>
        <w:rPr>
          <w:bCs/>
          <w:iCs/>
          <w:sz w:val="22"/>
          <w:szCs w:val="24"/>
          <w:highlight w:val="yellow"/>
          <w:lang w:val="en-US"/>
        </w:rPr>
      </w:pPr>
      <w:r>
        <w:rPr>
          <w:bCs/>
          <w:iCs/>
          <w:sz w:val="22"/>
          <w:szCs w:val="24"/>
          <w:highlight w:val="yellow"/>
          <w:lang w:val="en-US"/>
        </w:rPr>
        <w:t xml:space="preserve">Alt 2: </w:t>
      </w:r>
      <w:r w:rsidRPr="0014617C">
        <w:rPr>
          <w:bCs/>
          <w:iCs/>
          <w:sz w:val="22"/>
          <w:szCs w:val="24"/>
          <w:highlight w:val="yellow"/>
          <w:lang w:val="en-US"/>
        </w:rPr>
        <w:t>2-FD-OCC across adjacent REs in the frequency domain + TDM up to 12 ports</w:t>
      </w:r>
    </w:p>
    <w:p w14:paraId="1982850D" w14:textId="123D3287" w:rsidR="003A1EFD" w:rsidRPr="00AC042E" w:rsidRDefault="003A1EFD" w:rsidP="00BF63AD">
      <w:pPr>
        <w:numPr>
          <w:ilvl w:val="3"/>
          <w:numId w:val="59"/>
        </w:numPr>
        <w:tabs>
          <w:tab w:val="num" w:pos="5120"/>
        </w:tabs>
        <w:spacing w:after="0"/>
        <w:rPr>
          <w:bCs/>
          <w:iCs/>
          <w:sz w:val="22"/>
          <w:szCs w:val="24"/>
          <w:highlight w:val="yellow"/>
          <w:lang w:val="en-US"/>
        </w:rPr>
      </w:pPr>
      <w:r w:rsidRPr="0014617C">
        <w:rPr>
          <w:bCs/>
          <w:iCs/>
          <w:sz w:val="22"/>
          <w:szCs w:val="24"/>
          <w:highlight w:val="yellow"/>
          <w:lang w:val="en-US"/>
        </w:rPr>
        <w:t xml:space="preserve">Supported by: HW, HiSi, Mitsubishi, MTK, </w:t>
      </w:r>
    </w:p>
    <w:p w14:paraId="7DE27D81" w14:textId="76DF6282" w:rsidR="003A1EFD" w:rsidRDefault="003A1EFD" w:rsidP="00BF63AD">
      <w:pPr>
        <w:pStyle w:val="ListParagraph"/>
        <w:numPr>
          <w:ilvl w:val="0"/>
          <w:numId w:val="60"/>
        </w:numPr>
        <w:spacing w:after="0"/>
        <w:ind w:leftChars="0"/>
        <w:rPr>
          <w:bCs/>
          <w:iCs/>
          <w:sz w:val="22"/>
          <w:szCs w:val="24"/>
          <w:highlight w:val="green"/>
          <w:lang w:val="en-US"/>
        </w:rPr>
      </w:pPr>
      <w:r w:rsidRPr="0014617C">
        <w:rPr>
          <w:bCs/>
          <w:iCs/>
          <w:sz w:val="22"/>
          <w:szCs w:val="24"/>
          <w:highlight w:val="green"/>
          <w:lang w:val="en-US"/>
        </w:rPr>
        <w:t>From UE perspective, frequency domain CDMed DMRS ports are QCLed.</w:t>
      </w:r>
    </w:p>
    <w:p w14:paraId="72D2FF66" w14:textId="3250E66C" w:rsidR="00C87E1A" w:rsidRPr="00AC042E" w:rsidRDefault="00C87E1A" w:rsidP="00BF63AD">
      <w:pPr>
        <w:pStyle w:val="ListParagraph"/>
        <w:numPr>
          <w:ilvl w:val="0"/>
          <w:numId w:val="60"/>
        </w:numPr>
        <w:spacing w:after="0"/>
        <w:ind w:leftChars="0"/>
        <w:rPr>
          <w:bCs/>
          <w:iCs/>
          <w:sz w:val="22"/>
          <w:szCs w:val="24"/>
          <w:highlight w:val="green"/>
          <w:lang w:val="en-US"/>
        </w:rPr>
      </w:pPr>
      <w:r>
        <w:rPr>
          <w:bCs/>
          <w:iCs/>
          <w:sz w:val="22"/>
          <w:szCs w:val="24"/>
          <w:highlight w:val="green"/>
          <w:lang w:val="en-US"/>
        </w:rPr>
        <w:t xml:space="preserve">FFS: Whether </w:t>
      </w:r>
      <w:r w:rsidR="00CC06E3">
        <w:rPr>
          <w:bCs/>
          <w:iCs/>
          <w:sz w:val="22"/>
          <w:szCs w:val="24"/>
          <w:highlight w:val="green"/>
          <w:lang w:val="en-US"/>
        </w:rPr>
        <w:t xml:space="preserve">the front-load DMRS </w:t>
      </w:r>
      <w:r>
        <w:rPr>
          <w:bCs/>
          <w:iCs/>
          <w:sz w:val="22"/>
          <w:szCs w:val="24"/>
          <w:highlight w:val="green"/>
          <w:lang w:val="en-US"/>
        </w:rPr>
        <w:t>configuration</w:t>
      </w:r>
      <w:r w:rsidR="00CA6419">
        <w:rPr>
          <w:bCs/>
          <w:iCs/>
          <w:sz w:val="22"/>
          <w:szCs w:val="24"/>
          <w:highlight w:val="green"/>
          <w:lang w:val="en-US"/>
        </w:rPr>
        <w:t xml:space="preserve"> type</w:t>
      </w:r>
      <w:r>
        <w:rPr>
          <w:bCs/>
          <w:iCs/>
          <w:sz w:val="22"/>
          <w:szCs w:val="24"/>
          <w:highlight w:val="green"/>
          <w:lang w:val="en-US"/>
        </w:rPr>
        <w:t xml:space="preserve"> for a UE</w:t>
      </w:r>
      <w:r w:rsidR="00CC06E3">
        <w:rPr>
          <w:bCs/>
          <w:iCs/>
          <w:sz w:val="22"/>
          <w:szCs w:val="24"/>
          <w:highlight w:val="green"/>
          <w:lang w:val="en-US"/>
        </w:rPr>
        <w:t xml:space="preserve"> for </w:t>
      </w:r>
      <w:r w:rsidR="00CC06E3">
        <w:rPr>
          <w:bCs/>
          <w:iCs/>
          <w:sz w:val="22"/>
          <w:szCs w:val="24"/>
          <w:highlight w:val="green"/>
          <w:lang w:val="en-US"/>
        </w:rPr>
        <w:t>UL and DL</w:t>
      </w:r>
      <w:r>
        <w:rPr>
          <w:bCs/>
          <w:iCs/>
          <w:sz w:val="22"/>
          <w:szCs w:val="24"/>
          <w:highlight w:val="green"/>
          <w:lang w:val="en-US"/>
        </w:rPr>
        <w:t xml:space="preserve"> </w:t>
      </w:r>
      <w:r w:rsidR="00CC06E3">
        <w:rPr>
          <w:bCs/>
          <w:iCs/>
          <w:sz w:val="22"/>
          <w:szCs w:val="24"/>
          <w:highlight w:val="green"/>
          <w:lang w:val="en-US"/>
        </w:rPr>
        <w:t>can be different or not.</w:t>
      </w:r>
    </w:p>
    <w:p w14:paraId="3E0F6F07" w14:textId="71234465" w:rsidR="003A1EFD" w:rsidRDefault="003A1EFD" w:rsidP="00AC042E">
      <w:pPr>
        <w:spacing w:after="0"/>
        <w:rPr>
          <w:bCs/>
          <w:iCs/>
          <w:sz w:val="22"/>
          <w:szCs w:val="24"/>
          <w:lang w:val="en-US"/>
        </w:rPr>
      </w:pPr>
    </w:p>
    <w:p w14:paraId="3EE64A17" w14:textId="77777777" w:rsidR="00501187" w:rsidRDefault="00501187" w:rsidP="00501187">
      <w:pPr>
        <w:rPr>
          <w:iCs/>
          <w:sz w:val="22"/>
          <w:szCs w:val="24"/>
        </w:rPr>
      </w:pPr>
      <w:r w:rsidRPr="0014617C">
        <w:rPr>
          <w:iCs/>
          <w:sz w:val="22"/>
          <w:szCs w:val="24"/>
        </w:rPr>
        <w:t>R</w:t>
      </w:r>
      <w:r>
        <w:rPr>
          <w:iCs/>
          <w:sz w:val="22"/>
          <w:szCs w:val="24"/>
        </w:rPr>
        <w:t>1-1711813</w:t>
      </w:r>
      <w:r w:rsidRPr="0014617C">
        <w:rPr>
          <w:iCs/>
          <w:sz w:val="22"/>
          <w:szCs w:val="24"/>
        </w:rPr>
        <w:t xml:space="preserve"> </w:t>
      </w:r>
      <w:r w:rsidRPr="0014617C">
        <w:rPr>
          <w:b/>
          <w:iCs/>
          <w:sz w:val="22"/>
          <w:szCs w:val="24"/>
        </w:rPr>
        <w:t>WF on DM-RS</w:t>
      </w:r>
      <w:r w:rsidRPr="0014617C">
        <w:rPr>
          <w:iCs/>
          <w:sz w:val="22"/>
          <w:szCs w:val="24"/>
        </w:rPr>
        <w:t>, NTT DOCOMO, Ericsson, Nokia, ASB, ZTE,</w:t>
      </w:r>
      <w:r>
        <w:rPr>
          <w:iCs/>
          <w:sz w:val="22"/>
          <w:szCs w:val="24"/>
        </w:rPr>
        <w:t xml:space="preserve"> </w:t>
      </w:r>
      <w:r w:rsidRPr="0014617C">
        <w:rPr>
          <w:iCs/>
          <w:sz w:val="22"/>
          <w:szCs w:val="24"/>
        </w:rPr>
        <w:t>KT Corp</w:t>
      </w:r>
      <w:r>
        <w:rPr>
          <w:iCs/>
          <w:sz w:val="22"/>
          <w:szCs w:val="24"/>
        </w:rPr>
        <w:t>, Sharp, Qualcomm</w:t>
      </w:r>
    </w:p>
    <w:p w14:paraId="23B52A3A" w14:textId="77777777" w:rsidR="00501187" w:rsidRPr="0014617C" w:rsidRDefault="00501187" w:rsidP="00501187">
      <w:pPr>
        <w:spacing w:after="0"/>
        <w:rPr>
          <w:iCs/>
          <w:sz w:val="22"/>
          <w:szCs w:val="24"/>
          <w:highlight w:val="yellow"/>
          <w:lang w:val="en-US"/>
        </w:rPr>
      </w:pPr>
      <w:r w:rsidRPr="0014617C">
        <w:rPr>
          <w:iCs/>
          <w:sz w:val="22"/>
          <w:szCs w:val="24"/>
          <w:highlight w:val="yellow"/>
          <w:lang w:val="en-US"/>
        </w:rPr>
        <w:t>Offline proposal</w:t>
      </w:r>
    </w:p>
    <w:p w14:paraId="7821ACB0" w14:textId="77777777" w:rsidR="00501187" w:rsidRPr="0014617C" w:rsidRDefault="00501187" w:rsidP="00BF63AD">
      <w:pPr>
        <w:pStyle w:val="ListParagraph"/>
        <w:numPr>
          <w:ilvl w:val="0"/>
          <w:numId w:val="58"/>
        </w:numPr>
        <w:spacing w:after="0"/>
        <w:ind w:leftChars="0"/>
        <w:rPr>
          <w:iCs/>
          <w:sz w:val="22"/>
          <w:szCs w:val="24"/>
          <w:highlight w:val="yellow"/>
          <w:lang w:val="en-US"/>
        </w:rPr>
      </w:pPr>
      <w:r w:rsidRPr="0014617C">
        <w:rPr>
          <w:iCs/>
          <w:sz w:val="22"/>
          <w:szCs w:val="24"/>
          <w:highlight w:val="yellow"/>
          <w:lang w:val="en-US"/>
        </w:rPr>
        <w:t xml:space="preserve">In </w:t>
      </w:r>
      <w:r w:rsidRPr="0014617C">
        <w:rPr>
          <w:rFonts w:hint="eastAsia"/>
          <w:iCs/>
          <w:sz w:val="22"/>
          <w:szCs w:val="24"/>
          <w:highlight w:val="yellow"/>
          <w:lang w:val="en-US"/>
        </w:rPr>
        <w:t>configuration 1</w:t>
      </w:r>
      <w:r w:rsidRPr="0014617C">
        <w:rPr>
          <w:iCs/>
          <w:sz w:val="22"/>
          <w:szCs w:val="24"/>
          <w:highlight w:val="yellow"/>
          <w:lang w:val="en-US"/>
        </w:rPr>
        <w:t xml:space="preserve"> for DL</w:t>
      </w:r>
      <w:r w:rsidRPr="0014617C">
        <w:rPr>
          <w:rFonts w:hint="eastAsia"/>
          <w:iCs/>
          <w:sz w:val="22"/>
          <w:szCs w:val="24"/>
          <w:highlight w:val="yellow"/>
          <w:lang w:val="en-US"/>
        </w:rPr>
        <w:t xml:space="preserve">, </w:t>
      </w:r>
      <w:r w:rsidRPr="0014617C">
        <w:rPr>
          <w:iCs/>
          <w:sz w:val="22"/>
          <w:szCs w:val="24"/>
          <w:highlight w:val="yellow"/>
          <w:lang w:val="en-US"/>
        </w:rPr>
        <w:t xml:space="preserve">at least </w:t>
      </w:r>
      <w:r w:rsidRPr="0014617C">
        <w:rPr>
          <w:rFonts w:hint="eastAsia"/>
          <w:iCs/>
          <w:sz w:val="22"/>
          <w:szCs w:val="24"/>
          <w:highlight w:val="yellow"/>
          <w:lang w:val="en-US"/>
        </w:rPr>
        <w:t xml:space="preserve">for </w:t>
      </w:r>
      <w:r w:rsidRPr="0014617C">
        <w:rPr>
          <w:iCs/>
          <w:sz w:val="22"/>
          <w:szCs w:val="24"/>
          <w:highlight w:val="yellow"/>
          <w:lang w:val="en-US"/>
        </w:rPr>
        <w:t xml:space="preserve">single user, </w:t>
      </w:r>
      <w:r w:rsidRPr="0014617C">
        <w:rPr>
          <w:rFonts w:hint="eastAsia"/>
          <w:iCs/>
          <w:sz w:val="22"/>
          <w:szCs w:val="24"/>
          <w:highlight w:val="yellow"/>
          <w:lang w:val="en-US"/>
        </w:rPr>
        <w:t>DM-RS N</w:t>
      </w:r>
      <w:r w:rsidRPr="0014617C">
        <w:rPr>
          <w:iCs/>
          <w:sz w:val="22"/>
          <w:szCs w:val="24"/>
          <w:highlight w:val="yellow"/>
          <w:lang w:val="en-US"/>
        </w:rPr>
        <w:t>&lt;=RPF</w:t>
      </w:r>
      <w:r w:rsidRPr="0014617C">
        <w:rPr>
          <w:rFonts w:hint="eastAsia"/>
          <w:iCs/>
          <w:sz w:val="22"/>
          <w:szCs w:val="24"/>
          <w:highlight w:val="yellow"/>
          <w:lang w:val="en-US"/>
        </w:rPr>
        <w:t xml:space="preserve"> layer reception are multiplexed by different combs, without any CDM in frequency</w:t>
      </w:r>
    </w:p>
    <w:p w14:paraId="3EEACFED" w14:textId="77777777" w:rsidR="00501187" w:rsidRPr="0014617C" w:rsidRDefault="00501187" w:rsidP="00BF63AD">
      <w:pPr>
        <w:numPr>
          <w:ilvl w:val="1"/>
          <w:numId w:val="58"/>
        </w:numPr>
        <w:tabs>
          <w:tab w:val="num" w:pos="1440"/>
        </w:tabs>
        <w:spacing w:after="0"/>
        <w:rPr>
          <w:iCs/>
          <w:sz w:val="22"/>
          <w:szCs w:val="24"/>
          <w:highlight w:val="yellow"/>
          <w:lang w:val="en-US"/>
        </w:rPr>
      </w:pPr>
      <w:r w:rsidRPr="0014617C">
        <w:rPr>
          <w:rFonts w:hint="eastAsia"/>
          <w:iCs/>
          <w:sz w:val="22"/>
          <w:szCs w:val="24"/>
          <w:highlight w:val="yellow"/>
          <w:lang w:val="en-US"/>
        </w:rPr>
        <w:t>Note: For comb 2, N = 1, 2 if comb 2 is supported</w:t>
      </w:r>
      <w:r w:rsidRPr="0014617C">
        <w:rPr>
          <w:iCs/>
          <w:sz w:val="22"/>
          <w:szCs w:val="24"/>
          <w:highlight w:val="yellow"/>
          <w:lang w:val="en-US"/>
        </w:rPr>
        <w:t>. For N&gt;2, CDM in frequency is used</w:t>
      </w:r>
    </w:p>
    <w:p w14:paraId="513797D4" w14:textId="77777777" w:rsidR="00501187" w:rsidRPr="0014617C" w:rsidRDefault="00501187" w:rsidP="00BF63AD">
      <w:pPr>
        <w:numPr>
          <w:ilvl w:val="1"/>
          <w:numId w:val="58"/>
        </w:numPr>
        <w:tabs>
          <w:tab w:val="num" w:pos="1440"/>
        </w:tabs>
        <w:spacing w:after="0"/>
        <w:rPr>
          <w:iCs/>
          <w:sz w:val="22"/>
          <w:szCs w:val="24"/>
          <w:highlight w:val="yellow"/>
          <w:lang w:val="en-US"/>
        </w:rPr>
      </w:pPr>
      <w:r w:rsidRPr="0014617C">
        <w:rPr>
          <w:rFonts w:hint="eastAsia"/>
          <w:iCs/>
          <w:sz w:val="22"/>
          <w:szCs w:val="24"/>
          <w:highlight w:val="yellow"/>
          <w:lang w:val="en-US"/>
        </w:rPr>
        <w:t xml:space="preserve">Note: For comb 4, N = 1, 2, 3, 4 if comb 4 is supported. </w:t>
      </w:r>
      <w:r w:rsidRPr="0014617C">
        <w:rPr>
          <w:iCs/>
          <w:sz w:val="22"/>
          <w:szCs w:val="24"/>
          <w:highlight w:val="yellow"/>
          <w:lang w:val="en-US"/>
        </w:rPr>
        <w:t>For N&gt;4, CDM in frequency is used</w:t>
      </w:r>
    </w:p>
    <w:p w14:paraId="2ACF1D9E" w14:textId="53F8C041" w:rsidR="009E1FD3" w:rsidRDefault="00501187" w:rsidP="00BF63AD">
      <w:pPr>
        <w:numPr>
          <w:ilvl w:val="1"/>
          <w:numId w:val="58"/>
        </w:numPr>
        <w:tabs>
          <w:tab w:val="num" w:pos="1440"/>
        </w:tabs>
        <w:spacing w:after="0"/>
        <w:rPr>
          <w:iCs/>
          <w:sz w:val="22"/>
          <w:szCs w:val="24"/>
          <w:highlight w:val="yellow"/>
          <w:lang w:val="en-US"/>
        </w:rPr>
      </w:pPr>
      <w:r w:rsidRPr="0014617C">
        <w:rPr>
          <w:rFonts w:hint="eastAsia"/>
          <w:iCs/>
          <w:sz w:val="22"/>
          <w:szCs w:val="24"/>
          <w:highlight w:val="yellow"/>
          <w:lang w:val="en-US"/>
        </w:rPr>
        <w:t>FFS: Support additionally the option with more than 1 layer reception multiplexed in the same comb in CP-OFDM, e.g. UL MU-MIMO between users with different waveforms</w:t>
      </w:r>
    </w:p>
    <w:p w14:paraId="08F45223" w14:textId="77777777" w:rsidR="00501187" w:rsidRPr="00AC042E" w:rsidRDefault="00501187" w:rsidP="00AC042E">
      <w:pPr>
        <w:tabs>
          <w:tab w:val="num" w:pos="2240"/>
        </w:tabs>
        <w:spacing w:after="0"/>
        <w:ind w:left="1080"/>
        <w:rPr>
          <w:iCs/>
          <w:sz w:val="22"/>
          <w:szCs w:val="24"/>
          <w:highlight w:val="yellow"/>
          <w:lang w:val="en-US"/>
        </w:rPr>
      </w:pPr>
    </w:p>
    <w:p w14:paraId="08039AA6" w14:textId="701E40E3" w:rsidR="00F91F13" w:rsidRPr="00AC042E" w:rsidRDefault="000520B8" w:rsidP="006719F4">
      <w:pPr>
        <w:rPr>
          <w:iCs/>
          <w:sz w:val="22"/>
          <w:lang w:val="en-US"/>
        </w:rPr>
      </w:pPr>
      <w:r>
        <w:rPr>
          <w:iCs/>
          <w:sz w:val="22"/>
          <w:szCs w:val="24"/>
        </w:rPr>
        <w:t>R1-1711783</w:t>
      </w:r>
      <w:r w:rsidR="00F91F13">
        <w:rPr>
          <w:iCs/>
          <w:sz w:val="22"/>
          <w:szCs w:val="24"/>
        </w:rPr>
        <w:t>,</w:t>
      </w:r>
      <w:r w:rsidR="00F91F13" w:rsidRPr="000250B8">
        <w:rPr>
          <w:iCs/>
          <w:sz w:val="22"/>
          <w:szCs w:val="24"/>
        </w:rPr>
        <w:t xml:space="preserve"> </w:t>
      </w:r>
      <w:r w:rsidR="00F91F13" w:rsidRPr="00AC042E">
        <w:rPr>
          <w:b/>
          <w:iCs/>
          <w:sz w:val="22"/>
          <w:szCs w:val="24"/>
        </w:rPr>
        <w:t>WF on UL DMRS pattern for DFT-S-OFDM</w:t>
      </w:r>
      <w:r w:rsidR="00F91F13" w:rsidRPr="000250B8">
        <w:rPr>
          <w:iCs/>
          <w:sz w:val="22"/>
          <w:szCs w:val="24"/>
        </w:rPr>
        <w:t xml:space="preserve">, </w:t>
      </w:r>
      <w:r w:rsidR="0051398C">
        <w:rPr>
          <w:iCs/>
          <w:sz w:val="22"/>
          <w:lang w:val="en-US"/>
        </w:rPr>
        <w:t>LG Electronics, ZTE</w:t>
      </w:r>
      <w:r w:rsidR="006A4CB8" w:rsidRPr="00AC042E">
        <w:rPr>
          <w:bCs/>
          <w:iCs/>
          <w:sz w:val="22"/>
          <w:szCs w:val="24"/>
          <w:lang w:val="en-US"/>
        </w:rPr>
        <w:t>,</w:t>
      </w:r>
      <w:r w:rsidR="00824921">
        <w:rPr>
          <w:bCs/>
          <w:iCs/>
          <w:sz w:val="22"/>
          <w:szCs w:val="24"/>
          <w:lang w:val="en-US"/>
        </w:rPr>
        <w:t xml:space="preserve"> </w:t>
      </w:r>
      <w:r w:rsidR="00F91F13" w:rsidRPr="00C06CD7">
        <w:rPr>
          <w:iCs/>
          <w:sz w:val="22"/>
          <w:lang w:val="en-US"/>
        </w:rPr>
        <w:t>Ericsson</w:t>
      </w:r>
      <w:r w:rsidR="00824921">
        <w:rPr>
          <w:iCs/>
          <w:sz w:val="22"/>
          <w:lang w:val="en-US"/>
        </w:rPr>
        <w:t xml:space="preserve">, NEC, NTT DOCOMO, </w:t>
      </w:r>
    </w:p>
    <w:p w14:paraId="7A262972" w14:textId="0A3FB76F" w:rsidR="00304EBF" w:rsidRPr="00AC042E" w:rsidRDefault="00304EBF" w:rsidP="006719F4">
      <w:pPr>
        <w:rPr>
          <w:iCs/>
          <w:sz w:val="18"/>
          <w:lang w:val="en-US"/>
        </w:rPr>
      </w:pPr>
      <w:r w:rsidRPr="00AC042E">
        <w:rPr>
          <w:iCs/>
          <w:sz w:val="22"/>
          <w:szCs w:val="24"/>
        </w:rPr>
        <w:t xml:space="preserve">R1-17xxxxx, </w:t>
      </w:r>
      <w:r w:rsidRPr="00AC042E">
        <w:rPr>
          <w:b/>
          <w:iCs/>
          <w:sz w:val="22"/>
          <w:szCs w:val="24"/>
        </w:rPr>
        <w:t>WF on DMRS port multiplexing in frequency domain</w:t>
      </w:r>
      <w:r w:rsidRPr="00AC042E">
        <w:rPr>
          <w:iCs/>
          <w:sz w:val="22"/>
          <w:szCs w:val="24"/>
        </w:rPr>
        <w:t>, MediaTek, Huawei, HiSilicon, ZTE</w:t>
      </w:r>
    </w:p>
    <w:p w14:paraId="1DF3E957" w14:textId="41C8D2A3" w:rsidR="00FB4C90" w:rsidRDefault="00FB4C90" w:rsidP="006719F4">
      <w:pPr>
        <w:rPr>
          <w:iCs/>
          <w:sz w:val="22"/>
          <w:szCs w:val="24"/>
        </w:rPr>
      </w:pPr>
      <w:r w:rsidRPr="001A3DB5">
        <w:rPr>
          <w:iCs/>
          <w:sz w:val="22"/>
          <w:szCs w:val="24"/>
        </w:rPr>
        <w:t xml:space="preserve">R1-17xxxxx, </w:t>
      </w:r>
      <w:r w:rsidRPr="00AC042E">
        <w:rPr>
          <w:b/>
          <w:iCs/>
          <w:sz w:val="22"/>
          <w:szCs w:val="24"/>
        </w:rPr>
        <w:t>WF on front-loaded DMRS design for slot aggregation</w:t>
      </w:r>
      <w:r w:rsidRPr="001A3DB5">
        <w:rPr>
          <w:iCs/>
          <w:sz w:val="22"/>
          <w:szCs w:val="24"/>
        </w:rPr>
        <w:t>, vivo</w:t>
      </w:r>
      <w:r>
        <w:rPr>
          <w:iCs/>
          <w:sz w:val="22"/>
          <w:szCs w:val="24"/>
        </w:rPr>
        <w:t xml:space="preserve">, </w:t>
      </w:r>
      <w:r w:rsidRPr="005D2004">
        <w:rPr>
          <w:iCs/>
          <w:sz w:val="22"/>
          <w:szCs w:val="24"/>
        </w:rPr>
        <w:t>Huawei, HiSilicon</w:t>
      </w:r>
    </w:p>
    <w:p w14:paraId="6E1AB5FE" w14:textId="34447E15" w:rsidR="00C53A3F" w:rsidRDefault="000C22E2" w:rsidP="006719F4">
      <w:pPr>
        <w:rPr>
          <w:iCs/>
          <w:sz w:val="22"/>
          <w:szCs w:val="24"/>
        </w:rPr>
      </w:pPr>
      <w:r>
        <w:rPr>
          <w:iCs/>
          <w:sz w:val="22"/>
          <w:szCs w:val="24"/>
        </w:rPr>
        <w:lastRenderedPageBreak/>
        <w:t>R1-1711770</w:t>
      </w:r>
      <w:r w:rsidR="00C53A3F" w:rsidRPr="001A3DB5">
        <w:rPr>
          <w:iCs/>
          <w:sz w:val="22"/>
          <w:szCs w:val="24"/>
        </w:rPr>
        <w:t xml:space="preserve">, </w:t>
      </w:r>
      <w:r w:rsidR="00C53A3F" w:rsidRPr="00AC042E">
        <w:rPr>
          <w:b/>
          <w:iCs/>
          <w:sz w:val="22"/>
          <w:szCs w:val="24"/>
        </w:rPr>
        <w:t>WF on DL DMRS for broadcast/multicast PDSCH</w:t>
      </w:r>
      <w:r w:rsidR="00C53A3F" w:rsidRPr="001A3DB5">
        <w:rPr>
          <w:iCs/>
          <w:sz w:val="22"/>
          <w:szCs w:val="24"/>
        </w:rPr>
        <w:t>, LG Electronics, Qualcomm</w:t>
      </w:r>
    </w:p>
    <w:p w14:paraId="70687D48" w14:textId="43295654" w:rsidR="00EF706E" w:rsidRPr="00AC042E" w:rsidRDefault="00425A0A" w:rsidP="006719F4">
      <w:pPr>
        <w:rPr>
          <w:iCs/>
          <w:sz w:val="22"/>
          <w:szCs w:val="24"/>
        </w:rPr>
      </w:pPr>
      <w:r w:rsidRPr="00AC042E">
        <w:rPr>
          <w:iCs/>
          <w:sz w:val="22"/>
          <w:szCs w:val="24"/>
        </w:rPr>
        <w:t>R1-1711714</w:t>
      </w:r>
      <w:r w:rsidR="00D4276E" w:rsidRPr="00AC042E">
        <w:rPr>
          <w:iCs/>
          <w:sz w:val="22"/>
          <w:szCs w:val="24"/>
        </w:rPr>
        <w:t xml:space="preserve">, </w:t>
      </w:r>
      <w:r w:rsidR="00D4276E" w:rsidRPr="00AC042E">
        <w:rPr>
          <w:b/>
          <w:iCs/>
          <w:sz w:val="22"/>
          <w:szCs w:val="24"/>
        </w:rPr>
        <w:t>WF on DMRS multiplexing scheme in time domain</w:t>
      </w:r>
      <w:r w:rsidR="00D4276E" w:rsidRPr="00AC042E">
        <w:rPr>
          <w:iCs/>
          <w:sz w:val="22"/>
          <w:szCs w:val="24"/>
        </w:rPr>
        <w:t>, ZTE</w:t>
      </w:r>
    </w:p>
    <w:p w14:paraId="5B08DDCB" w14:textId="221DCEB7" w:rsidR="000341A3" w:rsidRPr="00AC042E" w:rsidRDefault="000341A3" w:rsidP="000341A3">
      <w:pPr>
        <w:rPr>
          <w:iCs/>
          <w:sz w:val="22"/>
          <w:szCs w:val="24"/>
        </w:rPr>
      </w:pPr>
      <w:r w:rsidRPr="00AC042E">
        <w:rPr>
          <w:iCs/>
          <w:sz w:val="22"/>
          <w:szCs w:val="24"/>
        </w:rPr>
        <w:t>R1-1711666</w:t>
      </w:r>
      <w:r w:rsidR="000C0A52">
        <w:rPr>
          <w:iCs/>
          <w:sz w:val="22"/>
          <w:szCs w:val="24"/>
        </w:rPr>
        <w:t>, </w:t>
      </w:r>
      <w:r w:rsidRPr="00AC042E">
        <w:rPr>
          <w:b/>
          <w:iCs/>
          <w:sz w:val="22"/>
          <w:szCs w:val="24"/>
        </w:rPr>
        <w:t>WF on SS block and DM-RS collision handling</w:t>
      </w:r>
      <w:r w:rsidR="0037068D">
        <w:rPr>
          <w:iCs/>
          <w:sz w:val="22"/>
          <w:szCs w:val="24"/>
        </w:rPr>
        <w:t xml:space="preserve">,   </w:t>
      </w:r>
      <w:r w:rsidRPr="00AC042E">
        <w:rPr>
          <w:iCs/>
          <w:sz w:val="22"/>
          <w:szCs w:val="24"/>
        </w:rPr>
        <w:t>Intel</w:t>
      </w:r>
    </w:p>
    <w:p w14:paraId="3506A586" w14:textId="438B69B7" w:rsidR="000341A3" w:rsidRPr="00AC042E" w:rsidRDefault="002363AD" w:rsidP="006719F4">
      <w:pPr>
        <w:rPr>
          <w:iCs/>
          <w:sz w:val="22"/>
          <w:szCs w:val="24"/>
        </w:rPr>
      </w:pPr>
      <w:r w:rsidRPr="00AC042E">
        <w:rPr>
          <w:iCs/>
          <w:sz w:val="22"/>
          <w:szCs w:val="24"/>
        </w:rPr>
        <w:t>R1-1711722</w:t>
      </w:r>
      <w:r w:rsidR="000C0A52">
        <w:rPr>
          <w:iCs/>
          <w:sz w:val="22"/>
          <w:szCs w:val="24"/>
        </w:rPr>
        <w:t>,</w:t>
      </w:r>
      <w:r w:rsidRPr="00AC042E">
        <w:rPr>
          <w:iCs/>
          <w:sz w:val="22"/>
          <w:szCs w:val="24"/>
        </w:rPr>
        <w:t xml:space="preserve"> </w:t>
      </w:r>
      <w:r w:rsidRPr="00AC042E">
        <w:rPr>
          <w:b/>
          <w:iCs/>
          <w:sz w:val="22"/>
          <w:szCs w:val="24"/>
        </w:rPr>
        <w:t>WF on multiplexing between DMRS and data</w:t>
      </w:r>
      <w:r w:rsidRPr="00AC042E">
        <w:rPr>
          <w:iCs/>
          <w:sz w:val="22"/>
          <w:szCs w:val="24"/>
        </w:rPr>
        <w:t xml:space="preserve">, </w:t>
      </w:r>
    </w:p>
    <w:p w14:paraId="3DB1A1CA" w14:textId="4393198B" w:rsidR="006566FB" w:rsidRPr="00AC042E" w:rsidRDefault="006566FB" w:rsidP="006719F4">
      <w:pPr>
        <w:rPr>
          <w:iCs/>
          <w:sz w:val="22"/>
          <w:lang w:val="en-US"/>
        </w:rPr>
      </w:pPr>
      <w:r w:rsidRPr="00AC042E">
        <w:rPr>
          <w:iCs/>
          <w:sz w:val="22"/>
          <w:szCs w:val="24"/>
        </w:rPr>
        <w:t>R1-1711771</w:t>
      </w:r>
      <w:r w:rsidR="000C0A52">
        <w:rPr>
          <w:iCs/>
          <w:sz w:val="22"/>
          <w:szCs w:val="24"/>
        </w:rPr>
        <w:t xml:space="preserve">, </w:t>
      </w:r>
      <w:r w:rsidR="00F038FD" w:rsidRPr="00AC042E">
        <w:rPr>
          <w:b/>
          <w:iCs/>
          <w:sz w:val="22"/>
          <w:szCs w:val="24"/>
        </w:rPr>
        <w:t>WF on signalling DMRS configuration</w:t>
      </w:r>
      <w:r w:rsidR="00F038FD" w:rsidRPr="00AC042E">
        <w:rPr>
          <w:iCs/>
          <w:sz w:val="22"/>
          <w:szCs w:val="24"/>
        </w:rPr>
        <w:t>, LG</w:t>
      </w:r>
      <w:r w:rsidR="00A50440">
        <w:rPr>
          <w:iCs/>
          <w:sz w:val="22"/>
          <w:szCs w:val="24"/>
        </w:rPr>
        <w:t xml:space="preserve"> </w:t>
      </w:r>
      <w:r w:rsidR="00A50440" w:rsidRPr="00C06CD7">
        <w:rPr>
          <w:iCs/>
          <w:sz w:val="22"/>
          <w:lang w:val="en-US"/>
        </w:rPr>
        <w:t>Electronics</w:t>
      </w:r>
      <w:r w:rsidR="00423B59">
        <w:rPr>
          <w:iCs/>
          <w:sz w:val="22"/>
          <w:lang w:val="en-US"/>
        </w:rPr>
        <w:t>, ZTE</w:t>
      </w:r>
    </w:p>
    <w:p w14:paraId="45B1714C" w14:textId="6BF26C46" w:rsidR="00704F9C" w:rsidRDefault="00704F9C" w:rsidP="00704F9C">
      <w:pPr>
        <w:pStyle w:val="Heading1"/>
        <w:tabs>
          <w:tab w:val="num" w:pos="0"/>
        </w:tabs>
        <w:ind w:left="799" w:hanging="799"/>
      </w:pPr>
      <w:r>
        <w:t>References</w:t>
      </w:r>
    </w:p>
    <w:p w14:paraId="44ED830E" w14:textId="5B49B2A0" w:rsidR="0036756D" w:rsidRPr="009A0A37" w:rsidRDefault="003C7059" w:rsidP="007F11AE">
      <w:pPr>
        <w:pStyle w:val="Heading1"/>
        <w:numPr>
          <w:ilvl w:val="0"/>
          <w:numId w:val="55"/>
        </w:numPr>
        <w:spacing w:before="0" w:after="0"/>
        <w:rPr>
          <w:sz w:val="18"/>
        </w:rPr>
      </w:pPr>
      <w:r w:rsidRPr="009A0A37">
        <w:rPr>
          <w:sz w:val="18"/>
        </w:rPr>
        <w:t xml:space="preserve">R1-1709941 Design of DL DMRS for data transmission </w:t>
      </w:r>
      <w:r w:rsidR="00D359EA" w:rsidRPr="009A0A37">
        <w:rPr>
          <w:sz w:val="18"/>
        </w:rPr>
        <w:tab/>
      </w:r>
      <w:r w:rsidR="00D359EA" w:rsidRPr="009A0A37">
        <w:rPr>
          <w:sz w:val="18"/>
        </w:rPr>
        <w:tab/>
      </w:r>
      <w:r w:rsidR="00C52539" w:rsidRPr="009A0A37">
        <w:rPr>
          <w:sz w:val="18"/>
        </w:rPr>
        <w:tab/>
      </w:r>
      <w:r w:rsidR="009A0A37">
        <w:rPr>
          <w:sz w:val="18"/>
        </w:rPr>
        <w:t>Huawei</w:t>
      </w:r>
    </w:p>
    <w:p w14:paraId="3E1FE382" w14:textId="773ADF13" w:rsidR="003C7059" w:rsidRPr="009A0A37" w:rsidRDefault="003C7059" w:rsidP="007F11AE">
      <w:pPr>
        <w:pStyle w:val="Heading1"/>
        <w:numPr>
          <w:ilvl w:val="0"/>
          <w:numId w:val="55"/>
        </w:numPr>
        <w:spacing w:before="0" w:after="0"/>
        <w:rPr>
          <w:sz w:val="18"/>
        </w:rPr>
      </w:pPr>
      <w:r w:rsidRPr="009A0A37">
        <w:rPr>
          <w:sz w:val="18"/>
        </w:rPr>
        <w:t xml:space="preserve">R1-1710196 Discussion on downlink DMRS design </w:t>
      </w:r>
      <w:r w:rsidR="00D359EA" w:rsidRPr="009A0A37">
        <w:rPr>
          <w:sz w:val="18"/>
        </w:rPr>
        <w:tab/>
      </w:r>
      <w:r w:rsidR="00D359EA" w:rsidRPr="009A0A37">
        <w:rPr>
          <w:sz w:val="18"/>
        </w:rPr>
        <w:tab/>
      </w:r>
      <w:r w:rsidR="00C52539" w:rsidRPr="009A0A37">
        <w:rPr>
          <w:sz w:val="18"/>
        </w:rPr>
        <w:tab/>
      </w:r>
      <w:r w:rsidRPr="009A0A37">
        <w:rPr>
          <w:sz w:val="18"/>
        </w:rPr>
        <w:t>ZTE</w:t>
      </w:r>
    </w:p>
    <w:p w14:paraId="5DC4A7C9" w14:textId="6954D9F8" w:rsidR="004F20E8" w:rsidRPr="009A0A37" w:rsidRDefault="004F20E8" w:rsidP="007F11AE">
      <w:pPr>
        <w:pStyle w:val="Heading1"/>
        <w:numPr>
          <w:ilvl w:val="0"/>
          <w:numId w:val="55"/>
        </w:numPr>
        <w:spacing w:before="0" w:after="0"/>
        <w:rPr>
          <w:sz w:val="18"/>
        </w:rPr>
      </w:pPr>
      <w:r w:rsidRPr="009A0A37">
        <w:rPr>
          <w:sz w:val="18"/>
        </w:rPr>
        <w:t xml:space="preserve">R1-1710294 On DL DMRS Design </w:t>
      </w:r>
      <w:r w:rsidR="00D359EA" w:rsidRPr="009A0A37">
        <w:rPr>
          <w:sz w:val="18"/>
        </w:rPr>
        <w:tab/>
      </w:r>
      <w:r w:rsidR="00D359EA" w:rsidRPr="009A0A37">
        <w:rPr>
          <w:sz w:val="18"/>
        </w:rPr>
        <w:tab/>
      </w:r>
      <w:r w:rsidR="00D359EA" w:rsidRPr="009A0A37">
        <w:rPr>
          <w:sz w:val="18"/>
        </w:rPr>
        <w:tab/>
      </w:r>
      <w:r w:rsidR="00D359EA" w:rsidRPr="009A0A37">
        <w:rPr>
          <w:sz w:val="18"/>
        </w:rPr>
        <w:tab/>
      </w:r>
      <w:r w:rsidR="00C52539" w:rsidRPr="009A0A37">
        <w:rPr>
          <w:sz w:val="18"/>
        </w:rPr>
        <w:tab/>
      </w:r>
      <w:r w:rsidRPr="009A0A37">
        <w:rPr>
          <w:sz w:val="18"/>
        </w:rPr>
        <w:t>LG</w:t>
      </w:r>
    </w:p>
    <w:p w14:paraId="1F0052C5" w14:textId="621D5924" w:rsidR="004228D3" w:rsidRPr="009A0A37" w:rsidRDefault="004228D3" w:rsidP="007F11AE">
      <w:pPr>
        <w:pStyle w:val="Heading1"/>
        <w:numPr>
          <w:ilvl w:val="0"/>
          <w:numId w:val="55"/>
        </w:numPr>
        <w:spacing w:before="0" w:after="0"/>
        <w:rPr>
          <w:sz w:val="18"/>
        </w:rPr>
      </w:pPr>
      <w:r w:rsidRPr="009A0A37">
        <w:rPr>
          <w:sz w:val="18"/>
        </w:rPr>
        <w:t xml:space="preserve">R1-1710362 DMRS configurations for CP-OFDM </w:t>
      </w:r>
      <w:r w:rsidR="00D359EA" w:rsidRPr="009A0A37">
        <w:rPr>
          <w:sz w:val="18"/>
        </w:rPr>
        <w:tab/>
      </w:r>
      <w:r w:rsidR="00D359EA" w:rsidRPr="009A0A37">
        <w:rPr>
          <w:sz w:val="18"/>
        </w:rPr>
        <w:tab/>
      </w:r>
      <w:r w:rsidR="00C52539" w:rsidRPr="009A0A37">
        <w:rPr>
          <w:sz w:val="18"/>
        </w:rPr>
        <w:tab/>
      </w:r>
      <w:r w:rsidR="009A0A37">
        <w:rPr>
          <w:sz w:val="18"/>
        </w:rPr>
        <w:tab/>
      </w:r>
      <w:r w:rsidRPr="009A0A37">
        <w:rPr>
          <w:sz w:val="18"/>
        </w:rPr>
        <w:t>Spreadtrum</w:t>
      </w:r>
    </w:p>
    <w:p w14:paraId="3B2426B2" w14:textId="0F5086CF" w:rsidR="00D359EA" w:rsidRPr="009A0A37" w:rsidRDefault="00D359EA" w:rsidP="007F11AE">
      <w:pPr>
        <w:pStyle w:val="Heading1"/>
        <w:numPr>
          <w:ilvl w:val="0"/>
          <w:numId w:val="55"/>
        </w:numPr>
        <w:spacing w:before="0" w:after="0"/>
        <w:rPr>
          <w:sz w:val="18"/>
        </w:rPr>
      </w:pPr>
      <w:r w:rsidRPr="009A0A37">
        <w:rPr>
          <w:sz w:val="18"/>
        </w:rPr>
        <w:t xml:space="preserve">R1-1710970 </w:t>
      </w:r>
      <w:r w:rsidRPr="009A0A37">
        <w:rPr>
          <w:rFonts w:hint="eastAsia"/>
          <w:sz w:val="18"/>
        </w:rPr>
        <w:t>On f</w:t>
      </w:r>
      <w:r w:rsidRPr="009A0A37">
        <w:rPr>
          <w:sz w:val="18"/>
        </w:rPr>
        <w:t xml:space="preserve">ront-load DMRS design </w:t>
      </w:r>
      <w:r w:rsidRPr="009A0A37">
        <w:rPr>
          <w:sz w:val="18"/>
        </w:rPr>
        <w:tab/>
      </w:r>
      <w:r w:rsidRPr="009A0A37">
        <w:rPr>
          <w:sz w:val="18"/>
        </w:rPr>
        <w:tab/>
      </w:r>
      <w:r w:rsidRPr="009A0A37">
        <w:rPr>
          <w:sz w:val="18"/>
        </w:rPr>
        <w:tab/>
      </w:r>
      <w:r w:rsidR="00C52539" w:rsidRPr="009A0A37">
        <w:rPr>
          <w:sz w:val="18"/>
        </w:rPr>
        <w:tab/>
      </w:r>
      <w:r w:rsidRPr="009A0A37">
        <w:rPr>
          <w:sz w:val="18"/>
        </w:rPr>
        <w:t>China Telecom</w:t>
      </w:r>
    </w:p>
    <w:p w14:paraId="5C22CC25" w14:textId="7AFE780D" w:rsidR="00D359EA" w:rsidRPr="009A0A37" w:rsidRDefault="00D359EA" w:rsidP="007F11AE">
      <w:pPr>
        <w:pStyle w:val="Heading1"/>
        <w:numPr>
          <w:ilvl w:val="0"/>
          <w:numId w:val="55"/>
        </w:numPr>
        <w:spacing w:before="0" w:after="0"/>
        <w:rPr>
          <w:sz w:val="18"/>
        </w:rPr>
      </w:pPr>
      <w:r w:rsidRPr="009A0A37">
        <w:rPr>
          <w:sz w:val="18"/>
        </w:rPr>
        <w:t xml:space="preserve">R1-1711043 On DL DMRS design </w:t>
      </w:r>
      <w:r w:rsidRPr="009A0A37">
        <w:rPr>
          <w:sz w:val="18"/>
        </w:rPr>
        <w:tab/>
      </w:r>
      <w:r w:rsidRPr="009A0A37">
        <w:rPr>
          <w:sz w:val="18"/>
        </w:rPr>
        <w:tab/>
      </w:r>
      <w:r w:rsidRPr="009A0A37">
        <w:rPr>
          <w:sz w:val="18"/>
        </w:rPr>
        <w:tab/>
      </w:r>
      <w:r w:rsidRPr="009A0A37">
        <w:rPr>
          <w:sz w:val="18"/>
        </w:rPr>
        <w:tab/>
      </w:r>
      <w:r w:rsidR="00C52539" w:rsidRPr="009A0A37">
        <w:rPr>
          <w:sz w:val="18"/>
        </w:rPr>
        <w:tab/>
      </w:r>
      <w:r w:rsidRPr="009A0A37">
        <w:rPr>
          <w:sz w:val="18"/>
        </w:rPr>
        <w:t>Ericsson</w:t>
      </w:r>
    </w:p>
    <w:p w14:paraId="2A169B7B" w14:textId="3601B80C" w:rsidR="00D359EA" w:rsidRPr="009A0A37" w:rsidRDefault="00D359EA" w:rsidP="007F11AE">
      <w:pPr>
        <w:pStyle w:val="Heading1"/>
        <w:numPr>
          <w:ilvl w:val="0"/>
          <w:numId w:val="55"/>
        </w:numPr>
        <w:spacing w:before="0" w:after="0"/>
        <w:rPr>
          <w:sz w:val="18"/>
        </w:rPr>
      </w:pPr>
      <w:r w:rsidRPr="009A0A37">
        <w:rPr>
          <w:sz w:val="18"/>
        </w:rPr>
        <w:t xml:space="preserve">R1-1711085 </w:t>
      </w:r>
      <w:r w:rsidRPr="009A0A37">
        <w:rPr>
          <w:rFonts w:hint="eastAsia"/>
          <w:sz w:val="18"/>
        </w:rPr>
        <w:t>Discussion on DM-</w:t>
      </w:r>
      <w:r w:rsidRPr="009A0A37">
        <w:rPr>
          <w:sz w:val="18"/>
        </w:rPr>
        <w:t>RS</w:t>
      </w:r>
      <w:r w:rsidRPr="009A0A37">
        <w:rPr>
          <w:rFonts w:hint="eastAsia"/>
          <w:sz w:val="18"/>
        </w:rPr>
        <w:t xml:space="preserve"> design</w:t>
      </w:r>
      <w:r w:rsidRPr="009A0A37">
        <w:rPr>
          <w:sz w:val="18"/>
        </w:rPr>
        <w:t xml:space="preserve"> </w:t>
      </w:r>
      <w:r w:rsidRPr="009A0A37">
        <w:rPr>
          <w:sz w:val="18"/>
        </w:rPr>
        <w:tab/>
      </w:r>
      <w:r w:rsidRPr="009A0A37">
        <w:rPr>
          <w:sz w:val="18"/>
        </w:rPr>
        <w:tab/>
      </w:r>
      <w:r w:rsidRPr="009A0A37">
        <w:rPr>
          <w:sz w:val="18"/>
        </w:rPr>
        <w:tab/>
      </w:r>
      <w:r w:rsidR="00C52539" w:rsidRPr="009A0A37">
        <w:rPr>
          <w:sz w:val="18"/>
        </w:rPr>
        <w:tab/>
      </w:r>
      <w:r w:rsidRPr="009A0A37">
        <w:rPr>
          <w:sz w:val="18"/>
        </w:rPr>
        <w:t>Docomo</w:t>
      </w:r>
    </w:p>
    <w:p w14:paraId="23F78DE6" w14:textId="696E10BD" w:rsidR="00D359EA" w:rsidRPr="009A0A37" w:rsidRDefault="00D359EA" w:rsidP="007F11AE">
      <w:pPr>
        <w:pStyle w:val="Heading1"/>
        <w:numPr>
          <w:ilvl w:val="0"/>
          <w:numId w:val="55"/>
        </w:numPr>
        <w:spacing w:before="0" w:after="0"/>
        <w:rPr>
          <w:sz w:val="18"/>
        </w:rPr>
      </w:pPr>
      <w:r w:rsidRPr="009A0A37">
        <w:rPr>
          <w:sz w:val="18"/>
        </w:rPr>
        <w:t xml:space="preserve">R1-1711170 Discussion on DL DMRS design </w:t>
      </w:r>
      <w:r w:rsidRPr="009A0A37">
        <w:rPr>
          <w:sz w:val="18"/>
        </w:rPr>
        <w:tab/>
      </w:r>
      <w:r w:rsidRPr="009A0A37">
        <w:rPr>
          <w:sz w:val="18"/>
        </w:rPr>
        <w:tab/>
      </w:r>
      <w:r w:rsidRPr="009A0A37">
        <w:rPr>
          <w:sz w:val="18"/>
        </w:rPr>
        <w:tab/>
      </w:r>
      <w:r w:rsidR="00C52539" w:rsidRPr="009A0A37">
        <w:rPr>
          <w:sz w:val="18"/>
        </w:rPr>
        <w:tab/>
      </w:r>
      <w:r w:rsidR="009A0A37">
        <w:rPr>
          <w:sz w:val="18"/>
        </w:rPr>
        <w:t>Qualcomm</w:t>
      </w:r>
    </w:p>
    <w:p w14:paraId="06A53D72" w14:textId="24014E84" w:rsidR="00D359EA" w:rsidRPr="009A0A37" w:rsidRDefault="00D359EA" w:rsidP="007F11AE">
      <w:pPr>
        <w:pStyle w:val="Heading1"/>
        <w:numPr>
          <w:ilvl w:val="0"/>
          <w:numId w:val="55"/>
        </w:numPr>
        <w:spacing w:before="0" w:after="0"/>
        <w:rPr>
          <w:sz w:val="18"/>
        </w:rPr>
      </w:pPr>
      <w:r w:rsidRPr="009A0A37">
        <w:rPr>
          <w:sz w:val="18"/>
        </w:rPr>
        <w:t>R1-1711305 On design of DL DM-RS for NR physical data channels</w:t>
      </w:r>
      <w:r w:rsidRPr="009A0A37">
        <w:rPr>
          <w:sz w:val="18"/>
        </w:rPr>
        <w:tab/>
      </w:r>
      <w:r w:rsidR="00C52539" w:rsidRPr="009A0A37">
        <w:rPr>
          <w:sz w:val="18"/>
        </w:rPr>
        <w:tab/>
      </w:r>
      <w:r w:rsidRPr="009A0A37">
        <w:rPr>
          <w:sz w:val="18"/>
        </w:rPr>
        <w:t>Nokia</w:t>
      </w:r>
    </w:p>
    <w:p w14:paraId="17F06933" w14:textId="2B5C2011" w:rsidR="00C52539" w:rsidRPr="009A0A37" w:rsidRDefault="00C52539" w:rsidP="007F11AE">
      <w:pPr>
        <w:pStyle w:val="Heading1"/>
        <w:numPr>
          <w:ilvl w:val="0"/>
          <w:numId w:val="55"/>
        </w:numPr>
        <w:spacing w:before="0" w:after="0"/>
        <w:rPr>
          <w:sz w:val="18"/>
        </w:rPr>
      </w:pPr>
      <w:r w:rsidRPr="009A0A37">
        <w:rPr>
          <w:sz w:val="18"/>
        </w:rPr>
        <w:t xml:space="preserve">R1-1709909 Further Evaluation and Discussion on DMRS Design Details </w:t>
      </w:r>
      <w:r w:rsidR="0076509C" w:rsidRPr="009A0A37">
        <w:rPr>
          <w:sz w:val="18"/>
        </w:rPr>
        <w:tab/>
      </w:r>
      <w:r w:rsidRPr="009A0A37">
        <w:rPr>
          <w:sz w:val="18"/>
        </w:rPr>
        <w:t>Xinwei</w:t>
      </w:r>
    </w:p>
    <w:p w14:paraId="73BE761F" w14:textId="77777777" w:rsidR="007E1A97" w:rsidRDefault="00662D86" w:rsidP="007F11AE">
      <w:pPr>
        <w:pStyle w:val="Heading1"/>
        <w:numPr>
          <w:ilvl w:val="0"/>
          <w:numId w:val="55"/>
        </w:numPr>
        <w:spacing w:before="0" w:after="0"/>
        <w:rPr>
          <w:sz w:val="18"/>
        </w:rPr>
      </w:pPr>
      <w:r w:rsidRPr="009A0A37">
        <w:rPr>
          <w:sz w:val="18"/>
        </w:rPr>
        <w:t xml:space="preserve">R1-1710933 </w:t>
      </w:r>
      <w:r w:rsidR="00FD73DA" w:rsidRPr="009A0A37">
        <w:rPr>
          <w:sz w:val="18"/>
        </w:rPr>
        <w:t xml:space="preserve">On DM-RS design for NR </w:t>
      </w:r>
      <w:r w:rsidR="009A0A37" w:rsidRPr="009A0A37">
        <w:rPr>
          <w:sz w:val="18"/>
        </w:rPr>
        <w:tab/>
      </w:r>
      <w:r w:rsidR="009A0A37" w:rsidRPr="009A0A37">
        <w:rPr>
          <w:sz w:val="18"/>
        </w:rPr>
        <w:tab/>
      </w:r>
      <w:r w:rsidR="009A0A37" w:rsidRPr="009A0A37">
        <w:rPr>
          <w:sz w:val="18"/>
        </w:rPr>
        <w:tab/>
      </w:r>
      <w:r w:rsidR="009A0A37" w:rsidRPr="009A0A37">
        <w:rPr>
          <w:sz w:val="18"/>
        </w:rPr>
        <w:tab/>
      </w:r>
      <w:r w:rsidR="009A0A37">
        <w:rPr>
          <w:sz w:val="18"/>
        </w:rPr>
        <w:tab/>
      </w:r>
      <w:r w:rsidRPr="009A0A37">
        <w:rPr>
          <w:sz w:val="18"/>
        </w:rPr>
        <w:t>Interdigital</w:t>
      </w:r>
      <w:r w:rsidR="00FD73DA" w:rsidRPr="009A0A37">
        <w:rPr>
          <w:sz w:val="18"/>
        </w:rPr>
        <w:t xml:space="preserve"> </w:t>
      </w:r>
    </w:p>
    <w:p w14:paraId="6616DD89" w14:textId="6C900517" w:rsidR="00D87F4A" w:rsidRPr="00D87F4A" w:rsidRDefault="007E1A97" w:rsidP="00D87F4A">
      <w:pPr>
        <w:pStyle w:val="Heading1"/>
        <w:numPr>
          <w:ilvl w:val="0"/>
          <w:numId w:val="55"/>
        </w:numPr>
        <w:spacing w:before="0" w:after="0"/>
        <w:rPr>
          <w:sz w:val="18"/>
        </w:rPr>
      </w:pPr>
      <w:r w:rsidRPr="00820351">
        <w:rPr>
          <w:sz w:val="18"/>
        </w:rPr>
        <w:t xml:space="preserve">R1-1710402 </w:t>
      </w:r>
      <w:r w:rsidRPr="00820351">
        <w:rPr>
          <w:rFonts w:hint="eastAsia"/>
          <w:sz w:val="18"/>
        </w:rPr>
        <w:t>On DL DMRS design</w:t>
      </w:r>
      <w:r w:rsidRPr="00820351">
        <w:rPr>
          <w:sz w:val="18"/>
        </w:rPr>
        <w:t xml:space="preserve"> </w:t>
      </w:r>
      <w:r w:rsidRPr="00820351">
        <w:rPr>
          <w:sz w:val="18"/>
        </w:rPr>
        <w:tab/>
      </w:r>
      <w:r w:rsidRPr="00820351">
        <w:rPr>
          <w:sz w:val="18"/>
        </w:rPr>
        <w:tab/>
      </w:r>
      <w:r w:rsidRPr="00820351">
        <w:rPr>
          <w:sz w:val="18"/>
        </w:rPr>
        <w:tab/>
      </w:r>
      <w:r w:rsidRPr="00820351">
        <w:rPr>
          <w:sz w:val="18"/>
        </w:rPr>
        <w:tab/>
      </w:r>
      <w:r w:rsidR="00820351">
        <w:rPr>
          <w:sz w:val="18"/>
        </w:rPr>
        <w:tab/>
      </w:r>
      <w:r w:rsidRPr="00820351">
        <w:rPr>
          <w:sz w:val="18"/>
        </w:rPr>
        <w:t>vivo</w:t>
      </w:r>
    </w:p>
    <w:p w14:paraId="6838CA14" w14:textId="69088B56" w:rsidR="00D87F4A" w:rsidRDefault="003720C5" w:rsidP="00AC042E">
      <w:pPr>
        <w:spacing w:after="60"/>
        <w:ind w:firstLine="403"/>
        <w:rPr>
          <w:sz w:val="18"/>
        </w:rPr>
      </w:pPr>
      <w:r w:rsidRPr="00AC042E">
        <w:rPr>
          <w:rFonts w:ascii="Arial" w:eastAsia="Batang" w:hAnsi="Arial"/>
          <w:sz w:val="18"/>
          <w:szCs w:val="32"/>
          <w:lang w:eastAsia="ko-KR"/>
        </w:rPr>
        <w:t xml:space="preserve">[13] </w:t>
      </w:r>
      <w:r w:rsidR="00CD662F">
        <w:rPr>
          <w:rFonts w:ascii="Arial" w:eastAsia="Batang" w:hAnsi="Arial"/>
          <w:sz w:val="18"/>
          <w:szCs w:val="32"/>
          <w:lang w:eastAsia="ko-KR"/>
        </w:rPr>
        <w:tab/>
      </w:r>
      <w:r w:rsidR="00D87F4A" w:rsidRPr="00AC042E">
        <w:rPr>
          <w:rFonts w:ascii="Arial" w:eastAsia="Batang" w:hAnsi="Arial"/>
          <w:sz w:val="18"/>
          <w:szCs w:val="32"/>
          <w:lang w:eastAsia="ko-KR"/>
        </w:rPr>
        <w:t>R1-1710683 Evaluation results on DL DMRS for NR</w:t>
      </w:r>
      <w:r w:rsidR="00D87F4A" w:rsidRPr="00AC042E">
        <w:rPr>
          <w:rFonts w:ascii="Arial" w:eastAsia="Batang" w:hAnsi="Arial"/>
          <w:sz w:val="18"/>
          <w:szCs w:val="32"/>
          <w:lang w:eastAsia="ko-KR"/>
        </w:rPr>
        <w:tab/>
      </w:r>
      <w:r w:rsidR="00D87F4A" w:rsidRPr="00AC042E">
        <w:rPr>
          <w:rFonts w:ascii="Arial" w:eastAsia="Batang" w:hAnsi="Arial"/>
          <w:sz w:val="18"/>
          <w:szCs w:val="32"/>
          <w:lang w:eastAsia="ko-KR"/>
        </w:rPr>
        <w:tab/>
      </w:r>
      <w:r w:rsidR="00D87F4A" w:rsidRPr="00AC042E">
        <w:rPr>
          <w:rFonts w:ascii="Arial" w:eastAsia="Batang" w:hAnsi="Arial"/>
          <w:sz w:val="18"/>
          <w:szCs w:val="32"/>
          <w:lang w:eastAsia="ko-KR"/>
        </w:rPr>
        <w:tab/>
        <w:t>Samsung</w:t>
      </w:r>
    </w:p>
    <w:p w14:paraId="73A26A57" w14:textId="07D64AFF" w:rsidR="00CC5BD2" w:rsidRDefault="00CC5BD2" w:rsidP="00CC5BD2">
      <w:pPr>
        <w:spacing w:after="60"/>
        <w:ind w:firstLine="403"/>
        <w:rPr>
          <w:rFonts w:ascii="Arial" w:eastAsia="Batang" w:hAnsi="Arial"/>
          <w:sz w:val="18"/>
          <w:szCs w:val="32"/>
          <w:lang w:eastAsia="ko-KR"/>
        </w:rPr>
      </w:pPr>
      <w:r w:rsidRPr="00735B33">
        <w:rPr>
          <w:rFonts w:ascii="Arial" w:eastAsia="Batang" w:hAnsi="Arial"/>
          <w:sz w:val="18"/>
          <w:szCs w:val="32"/>
          <w:lang w:eastAsia="ko-KR"/>
        </w:rPr>
        <w:t>[1</w:t>
      </w:r>
      <w:r>
        <w:rPr>
          <w:rFonts w:ascii="Arial" w:eastAsia="Batang" w:hAnsi="Arial"/>
          <w:sz w:val="18"/>
          <w:szCs w:val="32"/>
          <w:lang w:eastAsia="ko-KR"/>
        </w:rPr>
        <w:t>4</w:t>
      </w:r>
      <w:r w:rsidRPr="00735B33">
        <w:rPr>
          <w:rFonts w:ascii="Arial" w:eastAsia="Batang" w:hAnsi="Arial"/>
          <w:sz w:val="18"/>
          <w:szCs w:val="32"/>
          <w:lang w:eastAsia="ko-KR"/>
        </w:rPr>
        <w:t xml:space="preserve">] </w:t>
      </w:r>
      <w:r w:rsidR="00CD662F">
        <w:rPr>
          <w:rFonts w:ascii="Arial" w:eastAsia="Batang" w:hAnsi="Arial"/>
          <w:sz w:val="18"/>
          <w:szCs w:val="32"/>
          <w:lang w:eastAsia="ko-KR"/>
        </w:rPr>
        <w:tab/>
      </w:r>
      <w:r w:rsidRPr="00735B33">
        <w:rPr>
          <w:rFonts w:ascii="Arial" w:eastAsia="Batang" w:hAnsi="Arial"/>
          <w:sz w:val="18"/>
          <w:szCs w:val="32"/>
          <w:lang w:eastAsia="ko-KR"/>
        </w:rPr>
        <w:t>R1-1710</w:t>
      </w:r>
      <w:r>
        <w:rPr>
          <w:rFonts w:ascii="Arial" w:eastAsia="Batang" w:hAnsi="Arial"/>
          <w:sz w:val="18"/>
          <w:szCs w:val="32"/>
          <w:lang w:eastAsia="ko-KR"/>
        </w:rPr>
        <w:t xml:space="preserve">067 On DMRS design for DL            </w:t>
      </w:r>
      <w:r w:rsidRPr="00735B33">
        <w:rPr>
          <w:rFonts w:ascii="Arial" w:eastAsia="Batang" w:hAnsi="Arial"/>
          <w:sz w:val="18"/>
          <w:szCs w:val="32"/>
          <w:lang w:eastAsia="ko-KR"/>
        </w:rPr>
        <w:tab/>
      </w:r>
      <w:r w:rsidRPr="00735B33">
        <w:rPr>
          <w:rFonts w:ascii="Arial" w:eastAsia="Batang" w:hAnsi="Arial"/>
          <w:sz w:val="18"/>
          <w:szCs w:val="32"/>
          <w:lang w:eastAsia="ko-KR"/>
        </w:rPr>
        <w:tab/>
      </w:r>
      <w:r w:rsidRPr="00735B33">
        <w:rPr>
          <w:rFonts w:ascii="Arial" w:eastAsia="Batang" w:hAnsi="Arial"/>
          <w:sz w:val="18"/>
          <w:szCs w:val="32"/>
          <w:lang w:eastAsia="ko-KR"/>
        </w:rPr>
        <w:tab/>
      </w:r>
      <w:r>
        <w:rPr>
          <w:rFonts w:ascii="Arial" w:eastAsia="Batang" w:hAnsi="Arial"/>
          <w:sz w:val="18"/>
          <w:szCs w:val="32"/>
          <w:lang w:eastAsia="ko-KR"/>
        </w:rPr>
        <w:t>CATT</w:t>
      </w:r>
    </w:p>
    <w:p w14:paraId="6ACC4D51" w14:textId="18FE24C5" w:rsidR="00136DF4" w:rsidRPr="00AC042E" w:rsidRDefault="00136DF4">
      <w:pPr>
        <w:rPr>
          <w:rFonts w:ascii="Arial" w:eastAsia="Batang" w:hAnsi="Arial"/>
          <w:sz w:val="18"/>
          <w:szCs w:val="32"/>
          <w:lang w:eastAsia="ko-KR"/>
        </w:rPr>
      </w:pPr>
    </w:p>
    <w:p w14:paraId="7E8C5801" w14:textId="2EE87B85" w:rsidR="001852A3" w:rsidRDefault="001852A3" w:rsidP="00944B74">
      <w:pPr>
        <w:pStyle w:val="Heading1"/>
        <w:numPr>
          <w:ilvl w:val="0"/>
          <w:numId w:val="0"/>
        </w:numPr>
        <w:ind w:left="799" w:hanging="799"/>
      </w:pPr>
      <w:r w:rsidRPr="00944B74">
        <w:rPr>
          <w:rFonts w:hint="eastAsia"/>
        </w:rPr>
        <w:t>Appendix</w:t>
      </w:r>
      <w:bookmarkEnd w:id="3"/>
    </w:p>
    <w:p w14:paraId="4B192C69" w14:textId="40035DD9" w:rsidR="001852A3" w:rsidRDefault="001852A3" w:rsidP="00336F4F">
      <w:pPr>
        <w:pStyle w:val="Heading2"/>
        <w:numPr>
          <w:ilvl w:val="0"/>
          <w:numId w:val="0"/>
        </w:numPr>
        <w:ind w:left="578" w:hanging="578"/>
      </w:pPr>
      <w:r>
        <w:rPr>
          <w:rFonts w:hint="eastAsia"/>
        </w:rPr>
        <w:t xml:space="preserve">Agreements in </w:t>
      </w:r>
      <w:r w:rsidR="00EC4C4F">
        <w:t>RAN1#86</w:t>
      </w:r>
    </w:p>
    <w:tbl>
      <w:tblPr>
        <w:tblStyle w:val="TableGrid"/>
        <w:tblW w:w="0" w:type="auto"/>
        <w:tblInd w:w="-5" w:type="dxa"/>
        <w:tblLook w:val="04A0" w:firstRow="1" w:lastRow="0" w:firstColumn="1" w:lastColumn="0" w:noHBand="0" w:noVBand="1"/>
      </w:tblPr>
      <w:tblGrid>
        <w:gridCol w:w="9634"/>
      </w:tblGrid>
      <w:tr w:rsidR="001852A3" w:rsidRPr="00B8258A" w14:paraId="12F801F7" w14:textId="77777777" w:rsidTr="00EC4C4F">
        <w:tc>
          <w:tcPr>
            <w:tcW w:w="9634" w:type="dxa"/>
          </w:tcPr>
          <w:p w14:paraId="36CD3FFD" w14:textId="5C34250C" w:rsidR="00EC4C4F" w:rsidRPr="00B8258A" w:rsidRDefault="00EC4C4F" w:rsidP="00EC4C4F">
            <w:pPr>
              <w:rPr>
                <w:rFonts w:eastAsia="MS Mincho"/>
                <w:b/>
                <w:sz w:val="18"/>
                <w:u w:val="single"/>
                <w:lang w:eastAsia="ja-JP"/>
              </w:rPr>
            </w:pPr>
            <w:r w:rsidRPr="00B8258A">
              <w:rPr>
                <w:rFonts w:eastAsia="MS Mincho" w:hint="eastAsia"/>
                <w:b/>
                <w:sz w:val="18"/>
                <w:highlight w:val="green"/>
                <w:u w:val="single"/>
                <w:lang w:eastAsia="ja-JP"/>
              </w:rPr>
              <w:t>Agreements:</w:t>
            </w:r>
          </w:p>
          <w:p w14:paraId="22477B50" w14:textId="77777777" w:rsidR="00655175" w:rsidRPr="00E23253" w:rsidRDefault="00655175" w:rsidP="00183189">
            <w:pPr>
              <w:numPr>
                <w:ilvl w:val="0"/>
                <w:numId w:val="6"/>
              </w:numPr>
              <w:spacing w:after="0"/>
              <w:rPr>
                <w:rFonts w:eastAsia="MS Mincho"/>
                <w:lang w:val="en-US" w:eastAsia="ja-JP"/>
              </w:rPr>
            </w:pPr>
            <w:r w:rsidRPr="00E23253">
              <w:rPr>
                <w:rFonts w:eastAsia="MS Mincho" w:hint="eastAsia"/>
                <w:lang w:eastAsia="ja-JP"/>
              </w:rPr>
              <w:t>DL DMRS and UL DMRS based spatial multiplexing</w:t>
            </w:r>
            <w:r w:rsidRPr="00E23253">
              <w:rPr>
                <w:rFonts w:eastAsia="MS Mincho"/>
                <w:lang w:eastAsia="ja-JP"/>
              </w:rPr>
              <w:t xml:space="preserve"> </w:t>
            </w:r>
            <w:r w:rsidRPr="00E23253">
              <w:rPr>
                <w:rFonts w:eastAsia="MS Mincho" w:hint="eastAsia"/>
                <w:lang w:eastAsia="ja-JP"/>
              </w:rPr>
              <w:t>(SU-MIMO/MU-MIMO) is</w:t>
            </w:r>
            <w:r w:rsidRPr="00E23253">
              <w:rPr>
                <w:rFonts w:eastAsia="MS Mincho"/>
                <w:lang w:eastAsia="ja-JP"/>
              </w:rPr>
              <w:t xml:space="preserve"> supported</w:t>
            </w:r>
          </w:p>
          <w:p w14:paraId="2B527D36" w14:textId="77777777" w:rsidR="00655175" w:rsidRPr="00B12798" w:rsidRDefault="00655175" w:rsidP="00183189">
            <w:pPr>
              <w:numPr>
                <w:ilvl w:val="1"/>
                <w:numId w:val="6"/>
              </w:numPr>
              <w:spacing w:after="0"/>
              <w:rPr>
                <w:rFonts w:eastAsia="MS Mincho"/>
                <w:lang w:val="en-US" w:eastAsia="ja-JP"/>
              </w:rPr>
            </w:pPr>
            <w:r>
              <w:rPr>
                <w:rFonts w:eastAsia="MS Mincho" w:hint="eastAsia"/>
                <w:lang w:eastAsia="ja-JP"/>
              </w:rPr>
              <w:t>FFS: Necessity of sidelink spatial multiplexing</w:t>
            </w:r>
          </w:p>
          <w:p w14:paraId="169A4F98" w14:textId="77777777" w:rsidR="00655175" w:rsidRPr="00312C53"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sidRPr="00312C53">
              <w:rPr>
                <w:rFonts w:eastAsia="MS Mincho"/>
                <w:lang w:eastAsia="ja-JP"/>
              </w:rPr>
              <w:t>DMRS ports is supported for SU-MIMO scheduling</w:t>
            </w:r>
          </w:p>
          <w:p w14:paraId="0DDAE609" w14:textId="77777777" w:rsidR="00655175"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Pr>
                <w:rFonts w:eastAsia="MS Mincho"/>
                <w:lang w:eastAsia="ja-JP"/>
              </w:rPr>
              <w:t xml:space="preserve">DMRS ports is supported for </w:t>
            </w:r>
            <w:r>
              <w:rPr>
                <w:rFonts w:eastAsia="MS Mincho" w:hint="eastAsia"/>
                <w:lang w:eastAsia="ja-JP"/>
              </w:rPr>
              <w:t>M</w:t>
            </w:r>
            <w:r w:rsidRPr="00312C53">
              <w:rPr>
                <w:rFonts w:eastAsia="MS Mincho"/>
                <w:lang w:eastAsia="ja-JP"/>
              </w:rPr>
              <w:t>U-MIMO scheduling</w:t>
            </w:r>
          </w:p>
          <w:p w14:paraId="1B67E6AF" w14:textId="77777777" w:rsidR="00655175" w:rsidRDefault="00655175" w:rsidP="00655175">
            <w:pPr>
              <w:rPr>
                <w:rFonts w:eastAsia="MS Mincho"/>
                <w:b/>
                <w:sz w:val="18"/>
                <w:highlight w:val="green"/>
                <w:u w:val="single"/>
                <w:lang w:eastAsia="ja-JP"/>
              </w:rPr>
            </w:pPr>
          </w:p>
          <w:p w14:paraId="21B798A6" w14:textId="77777777" w:rsidR="00655175" w:rsidRPr="00B8258A" w:rsidRDefault="00655175" w:rsidP="00655175">
            <w:pPr>
              <w:rPr>
                <w:rFonts w:eastAsia="MS Mincho"/>
                <w:b/>
                <w:sz w:val="18"/>
                <w:u w:val="single"/>
                <w:lang w:eastAsia="ja-JP"/>
              </w:rPr>
            </w:pPr>
            <w:r w:rsidRPr="00B8258A">
              <w:rPr>
                <w:rFonts w:eastAsia="MS Mincho" w:hint="eastAsia"/>
                <w:b/>
                <w:sz w:val="18"/>
                <w:highlight w:val="green"/>
                <w:u w:val="single"/>
                <w:lang w:eastAsia="ja-JP"/>
              </w:rPr>
              <w:t>Agreements:</w:t>
            </w:r>
          </w:p>
          <w:p w14:paraId="07F831E7" w14:textId="77777777" w:rsidR="00655175" w:rsidRPr="00B511F4" w:rsidRDefault="00655175" w:rsidP="00183189">
            <w:pPr>
              <w:numPr>
                <w:ilvl w:val="0"/>
                <w:numId w:val="8"/>
              </w:numPr>
              <w:spacing w:after="0"/>
              <w:rPr>
                <w:rFonts w:eastAsia="MS Mincho"/>
                <w:lang w:val="en-US" w:eastAsia="ja-JP"/>
              </w:rPr>
            </w:pPr>
            <w:r>
              <w:rPr>
                <w:rFonts w:eastAsia="MS Mincho"/>
                <w:lang w:val="en-US" w:eastAsia="ja-JP"/>
              </w:rPr>
              <w:t xml:space="preserve">The following </w:t>
            </w:r>
            <w:r w:rsidRPr="00B511F4">
              <w:rPr>
                <w:rFonts w:eastAsia="MS Mincho"/>
                <w:lang w:val="en-US" w:eastAsia="ja-JP"/>
              </w:rPr>
              <w:t>QCL assumptions for DM-RS antenna ports in NR</w:t>
            </w:r>
            <w:r>
              <w:rPr>
                <w:rFonts w:eastAsia="MS Mincho"/>
                <w:lang w:val="en-US" w:eastAsia="ja-JP"/>
              </w:rPr>
              <w:t xml:space="preserve"> are </w:t>
            </w:r>
            <w:r w:rsidRPr="00B511F4">
              <w:rPr>
                <w:rFonts w:eastAsia="MS Mincho"/>
                <w:lang w:val="en-US" w:eastAsia="ja-JP"/>
              </w:rPr>
              <w:t>for further study</w:t>
            </w:r>
          </w:p>
          <w:p w14:paraId="579F14A7" w14:textId="77777777" w:rsidR="00655175" w:rsidRDefault="00655175" w:rsidP="00183189">
            <w:pPr>
              <w:numPr>
                <w:ilvl w:val="1"/>
                <w:numId w:val="8"/>
              </w:numPr>
              <w:spacing w:after="0"/>
              <w:rPr>
                <w:rFonts w:eastAsia="MS Mincho"/>
                <w:lang w:val="en-US" w:eastAsia="ja-JP"/>
              </w:rPr>
            </w:pPr>
            <w:r>
              <w:rPr>
                <w:rFonts w:eastAsia="MS Mincho"/>
                <w:lang w:val="en-US" w:eastAsia="ja-JP"/>
              </w:rPr>
              <w:t>QCL across DM-RS antenna ports</w:t>
            </w:r>
          </w:p>
          <w:p w14:paraId="0CE82B2E" w14:textId="77777777" w:rsidR="00655175" w:rsidRPr="00B511F4" w:rsidRDefault="00655175" w:rsidP="00183189">
            <w:pPr>
              <w:numPr>
                <w:ilvl w:val="2"/>
                <w:numId w:val="8"/>
              </w:numPr>
              <w:spacing w:after="0"/>
              <w:rPr>
                <w:rFonts w:eastAsia="MS Mincho"/>
                <w:lang w:val="en-US" w:eastAsia="ja-JP"/>
              </w:rPr>
            </w:pPr>
            <w:r w:rsidRPr="00B511F4">
              <w:rPr>
                <w:rFonts w:eastAsia="MS Mincho"/>
                <w:lang w:val="en-US" w:eastAsia="ja-JP"/>
              </w:rPr>
              <w:t>All the DMRS antenna ports are QCL-ed with each other</w:t>
            </w:r>
          </w:p>
          <w:p w14:paraId="41CD3563" w14:textId="77777777" w:rsidR="00655175" w:rsidRPr="006D00E2" w:rsidRDefault="00655175" w:rsidP="00183189">
            <w:pPr>
              <w:numPr>
                <w:ilvl w:val="2"/>
                <w:numId w:val="8"/>
              </w:numPr>
              <w:spacing w:after="0"/>
              <w:rPr>
                <w:rFonts w:eastAsia="MS Mincho"/>
                <w:lang w:val="en-US" w:eastAsia="ja-JP"/>
              </w:rPr>
            </w:pPr>
            <w:r w:rsidRPr="00B511F4">
              <w:rPr>
                <w:rFonts w:eastAsia="MS Mincho"/>
                <w:lang w:val="en-US" w:eastAsia="ja-JP"/>
              </w:rPr>
              <w:t>Not all the DMRS antenna ports are QCL-ed with each other</w:t>
            </w:r>
          </w:p>
          <w:p w14:paraId="78860136"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 xml:space="preserve">QCL across scheduled PRBs for DM-RS antenna port </w:t>
            </w:r>
          </w:p>
          <w:p w14:paraId="47E9642F"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QCL among DM-RS antenna port groups</w:t>
            </w:r>
          </w:p>
          <w:p w14:paraId="5FB54ABF" w14:textId="77777777" w:rsidR="00655175" w:rsidRDefault="00655175" w:rsidP="00183189">
            <w:pPr>
              <w:numPr>
                <w:ilvl w:val="1"/>
                <w:numId w:val="8"/>
              </w:numPr>
              <w:spacing w:after="0"/>
              <w:rPr>
                <w:rFonts w:eastAsia="MS Mincho"/>
                <w:lang w:val="en-US" w:eastAsia="ja-JP"/>
              </w:rPr>
            </w:pPr>
            <w:r w:rsidRPr="00B511F4">
              <w:rPr>
                <w:rFonts w:eastAsia="MS Mincho"/>
                <w:lang w:val="en-US" w:eastAsia="ja-JP"/>
              </w:rPr>
              <w:t>QCL of DM-RS antenna ports with antenna por</w:t>
            </w:r>
            <w:r>
              <w:rPr>
                <w:rFonts w:eastAsia="MS Mincho"/>
                <w:lang w:val="en-US" w:eastAsia="ja-JP"/>
              </w:rPr>
              <w:t>ts of other reference signals (</w:t>
            </w:r>
            <w:r w:rsidRPr="00B511F4">
              <w:rPr>
                <w:rFonts w:eastAsia="MS Mincho"/>
                <w:lang w:val="en-US" w:eastAsia="ja-JP"/>
              </w:rPr>
              <w:t xml:space="preserve">RS to be defined in NR) </w:t>
            </w:r>
          </w:p>
          <w:p w14:paraId="49015BE6" w14:textId="77777777" w:rsidR="00655175" w:rsidRDefault="00655175" w:rsidP="00183189">
            <w:pPr>
              <w:numPr>
                <w:ilvl w:val="1"/>
                <w:numId w:val="8"/>
              </w:numPr>
              <w:spacing w:after="0"/>
              <w:rPr>
                <w:rFonts w:eastAsia="MS Mincho"/>
                <w:lang w:val="en-US" w:eastAsia="ja-JP"/>
              </w:rPr>
            </w:pPr>
            <w:r>
              <w:rPr>
                <w:rFonts w:eastAsia="MS Mincho"/>
                <w:lang w:val="en-US" w:eastAsia="ja-JP"/>
              </w:rPr>
              <w:t>Other assumptions are not precluded</w:t>
            </w:r>
          </w:p>
          <w:p w14:paraId="542F7094" w14:textId="77777777" w:rsidR="00655175" w:rsidRDefault="00655175" w:rsidP="00183189">
            <w:pPr>
              <w:numPr>
                <w:ilvl w:val="0"/>
                <w:numId w:val="8"/>
              </w:numPr>
              <w:spacing w:after="0"/>
              <w:rPr>
                <w:rFonts w:eastAsia="MS Mincho"/>
                <w:lang w:val="en-US" w:eastAsia="ja-JP"/>
              </w:rPr>
            </w:pPr>
            <w:r w:rsidRPr="00B511F4">
              <w:rPr>
                <w:rFonts w:eastAsia="MS Mincho"/>
                <w:lang w:val="en-US" w:eastAsia="ja-JP"/>
              </w:rPr>
              <w:t>Note: The antenna ports of demodulation reference signal (DM-RS) in NR are used to tran</w:t>
            </w:r>
            <w:r>
              <w:rPr>
                <w:rFonts w:eastAsia="MS Mincho"/>
                <w:lang w:val="en-US" w:eastAsia="ja-JP"/>
              </w:rPr>
              <w:t xml:space="preserve">smit at least physical data and, possibly, </w:t>
            </w:r>
            <w:r w:rsidRPr="00B511F4">
              <w:rPr>
                <w:rFonts w:eastAsia="MS Mincho"/>
                <w:lang w:val="en-US" w:eastAsia="ja-JP"/>
              </w:rPr>
              <w:t xml:space="preserve">control channels and </w:t>
            </w:r>
            <w:r>
              <w:rPr>
                <w:rFonts w:eastAsia="MS Mincho"/>
                <w:lang w:val="en-US" w:eastAsia="ja-JP"/>
              </w:rPr>
              <w:t>used at the UE for demodulation</w:t>
            </w:r>
          </w:p>
          <w:p w14:paraId="1FC99223" w14:textId="7A0E3381" w:rsidR="00655175" w:rsidRPr="00655175" w:rsidRDefault="00655175" w:rsidP="00655175">
            <w:pPr>
              <w:spacing w:after="0"/>
              <w:rPr>
                <w:rFonts w:eastAsia="MS Mincho"/>
                <w:lang w:val="en-US" w:eastAsia="ja-JP"/>
              </w:rPr>
            </w:pPr>
          </w:p>
        </w:tc>
      </w:tr>
    </w:tbl>
    <w:p w14:paraId="4F700B84" w14:textId="77777777" w:rsidR="001852A3" w:rsidRDefault="001852A3" w:rsidP="001852A3">
      <w:pPr>
        <w:pStyle w:val="maintext"/>
        <w:ind w:left="800" w:firstLineChars="0" w:firstLine="0"/>
      </w:pPr>
    </w:p>
    <w:p w14:paraId="187695EE" w14:textId="6519E52E" w:rsidR="001852A3" w:rsidRDefault="001852A3" w:rsidP="00336F4F">
      <w:pPr>
        <w:pStyle w:val="Heading2"/>
        <w:numPr>
          <w:ilvl w:val="0"/>
          <w:numId w:val="0"/>
        </w:numPr>
        <w:ind w:left="578" w:hanging="578"/>
      </w:pPr>
      <w:r>
        <w:rPr>
          <w:rFonts w:hint="eastAsia"/>
        </w:rPr>
        <w:t xml:space="preserve">Agreements in </w:t>
      </w:r>
      <w:r w:rsidR="00EC4C4F">
        <w:t>RAN1#86bis</w:t>
      </w:r>
    </w:p>
    <w:tbl>
      <w:tblPr>
        <w:tblStyle w:val="TableGrid"/>
        <w:tblW w:w="0" w:type="auto"/>
        <w:tblInd w:w="-5" w:type="dxa"/>
        <w:tblLook w:val="04A0" w:firstRow="1" w:lastRow="0" w:firstColumn="1" w:lastColumn="0" w:noHBand="0" w:noVBand="1"/>
      </w:tblPr>
      <w:tblGrid>
        <w:gridCol w:w="9634"/>
      </w:tblGrid>
      <w:tr w:rsidR="001852A3" w:rsidRPr="00B8258A" w14:paraId="1841B11E" w14:textId="77777777" w:rsidTr="00EC4C4F">
        <w:tc>
          <w:tcPr>
            <w:tcW w:w="9634" w:type="dxa"/>
          </w:tcPr>
          <w:p w14:paraId="5504DC34" w14:textId="77777777" w:rsidR="001852A3" w:rsidRDefault="00EC4C4F"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574F7893" w14:textId="77777777" w:rsidR="00655175" w:rsidRPr="003368F5" w:rsidRDefault="00655175" w:rsidP="00183189">
            <w:pPr>
              <w:numPr>
                <w:ilvl w:val="0"/>
                <w:numId w:val="7"/>
              </w:numPr>
              <w:spacing w:after="0"/>
              <w:rPr>
                <w:rFonts w:eastAsia="MS Mincho"/>
                <w:lang w:val="en-US" w:eastAsia="ja-JP"/>
              </w:rPr>
            </w:pPr>
            <w:r>
              <w:rPr>
                <w:rFonts w:eastAsia="MS Mincho" w:hint="eastAsia"/>
                <w:lang w:val="en-US" w:eastAsia="ja-JP"/>
              </w:rPr>
              <w:lastRenderedPageBreak/>
              <w:t>At least t</w:t>
            </w:r>
            <w:r w:rsidRPr="003368F5">
              <w:rPr>
                <w:rFonts w:eastAsia="MS Mincho"/>
                <w:lang w:val="en-US" w:eastAsia="ja-JP"/>
              </w:rPr>
              <w:t>he following RSs are supported for NR downlink</w:t>
            </w:r>
          </w:p>
          <w:p w14:paraId="4784EC7B" w14:textId="4E83E1D9" w:rsidR="00655175" w:rsidRDefault="00655175" w:rsidP="00183189">
            <w:pPr>
              <w:numPr>
                <w:ilvl w:val="1"/>
                <w:numId w:val="7"/>
              </w:numPr>
              <w:spacing w:after="0"/>
              <w:rPr>
                <w:rFonts w:eastAsia="MS Mincho"/>
                <w:lang w:val="en-US" w:eastAsia="ja-JP"/>
              </w:rPr>
            </w:pPr>
            <w:r>
              <w:rPr>
                <w:rFonts w:eastAsia="MS Mincho"/>
                <w:lang w:val="en-US" w:eastAsia="ja-JP"/>
              </w:rPr>
              <w:t>…</w:t>
            </w:r>
          </w:p>
          <w:p w14:paraId="7928EA71" w14:textId="77777777" w:rsidR="0065517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w:t>
            </w:r>
            <w:r>
              <w:rPr>
                <w:rFonts w:eastAsia="MS Mincho"/>
                <w:lang w:val="en-US" w:eastAsia="ja-JP"/>
              </w:rPr>
              <w:t>f data and control demodulation</w:t>
            </w:r>
          </w:p>
          <w:p w14:paraId="31B6E8A3" w14:textId="77777777" w:rsidR="00655175" w:rsidRPr="00E449B9" w:rsidRDefault="00655175" w:rsidP="00183189">
            <w:pPr>
              <w:numPr>
                <w:ilvl w:val="2"/>
                <w:numId w:val="7"/>
              </w:numPr>
              <w:spacing w:after="0"/>
              <w:rPr>
                <w:rFonts w:eastAsia="MS Mincho"/>
                <w:lang w:val="en-US" w:eastAsia="ja-JP"/>
              </w:rPr>
            </w:pPr>
            <w:r>
              <w:rPr>
                <w:rFonts w:eastAsia="MS Mincho" w:hint="eastAsia"/>
                <w:lang w:val="en-US" w:eastAsia="ja-JP"/>
              </w:rPr>
              <w:t>FFS: channel state information estimation and interference estimation</w:t>
            </w:r>
          </w:p>
          <w:p w14:paraId="51078B28"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2972647C" w14:textId="77777777"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eference signal for phas</w:t>
            </w:r>
            <w:r>
              <w:rPr>
                <w:rFonts w:eastAsia="MS Mincho"/>
                <w:lang w:val="en-US" w:eastAsia="ja-JP"/>
              </w:rPr>
              <w:t>e tracking</w:t>
            </w:r>
          </w:p>
          <w:p w14:paraId="2485B28E"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381FAC55" w14:textId="77777777" w:rsidR="00655175" w:rsidRPr="000F797D" w:rsidRDefault="00655175" w:rsidP="00183189">
            <w:pPr>
              <w:numPr>
                <w:ilvl w:val="2"/>
                <w:numId w:val="7"/>
              </w:numPr>
              <w:spacing w:after="0"/>
              <w:rPr>
                <w:rFonts w:eastAsia="MS Mincho"/>
                <w:lang w:val="en-US" w:eastAsia="ja-JP"/>
              </w:rPr>
            </w:pPr>
            <w:r w:rsidRPr="00C34006">
              <w:rPr>
                <w:rFonts w:eastAsia="MS Mincho"/>
                <w:lang w:val="en-US" w:eastAsia="ja-JP"/>
              </w:rPr>
              <w:t xml:space="preserve">FFS whether </w:t>
            </w:r>
            <w:r>
              <w:rPr>
                <w:rFonts w:eastAsia="MS Mincho" w:hint="eastAsia"/>
                <w:lang w:val="en-US" w:eastAsia="ja-JP"/>
              </w:rPr>
              <w:t>new RS or RS for other functionalities</w:t>
            </w:r>
            <w:r w:rsidRPr="00C34006">
              <w:rPr>
                <w:rFonts w:eastAsia="MS Mincho"/>
                <w:lang w:val="en-US" w:eastAsia="ja-JP"/>
              </w:rPr>
              <w:t xml:space="preserve"> can be used</w:t>
            </w:r>
          </w:p>
          <w:p w14:paraId="1780AFB2" w14:textId="77777777" w:rsidR="0065517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 xml:space="preserve">he following RSs are </w:t>
            </w:r>
            <w:r>
              <w:rPr>
                <w:rFonts w:eastAsia="MS Mincho" w:hint="eastAsia"/>
                <w:lang w:val="en-US" w:eastAsia="ja-JP"/>
              </w:rPr>
              <w:t>supported</w:t>
            </w:r>
            <w:r w:rsidRPr="003368F5">
              <w:rPr>
                <w:rFonts w:eastAsia="MS Mincho"/>
                <w:lang w:val="en-US" w:eastAsia="ja-JP"/>
              </w:rPr>
              <w:t xml:space="preserve"> for NR uplink</w:t>
            </w:r>
          </w:p>
          <w:p w14:paraId="520D15FB" w14:textId="41B85CA2" w:rsidR="00655175" w:rsidRPr="00655175" w:rsidRDefault="00655175" w:rsidP="00183189">
            <w:pPr>
              <w:numPr>
                <w:ilvl w:val="1"/>
                <w:numId w:val="7"/>
              </w:numPr>
              <w:spacing w:after="0"/>
              <w:rPr>
                <w:rFonts w:eastAsia="MS Mincho"/>
                <w:lang w:val="en-US" w:eastAsia="ja-JP"/>
              </w:rPr>
            </w:pPr>
            <w:r>
              <w:rPr>
                <w:rFonts w:eastAsia="MS Mincho"/>
                <w:lang w:val="en-US" w:eastAsia="ja-JP"/>
              </w:rPr>
              <w:t>…</w:t>
            </w:r>
          </w:p>
          <w:p w14:paraId="7DDF405B" w14:textId="77777777" w:rsidR="00655175" w:rsidRPr="003368F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of </w:t>
            </w:r>
            <w:r>
              <w:rPr>
                <w:rFonts w:eastAsia="MS Mincho"/>
                <w:lang w:val="en-US" w:eastAsia="ja-JP"/>
              </w:rPr>
              <w:t>data and control demodulation</w:t>
            </w:r>
          </w:p>
          <w:p w14:paraId="78B4D5D8" w14:textId="77777777" w:rsidR="00655175" w:rsidRPr="00F82AEB"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4C7CCA29" w14:textId="58C69621"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w:t>
            </w:r>
            <w:r>
              <w:rPr>
                <w:rFonts w:eastAsia="MS Mincho"/>
                <w:lang w:val="en-US" w:eastAsia="ja-JP"/>
              </w:rPr>
              <w:t>rence signal for phase tracking</w:t>
            </w:r>
          </w:p>
          <w:p w14:paraId="6A646920"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6F6D8DD4" w14:textId="2D86BF2A" w:rsidR="009206DC" w:rsidRPr="00927637" w:rsidRDefault="00655175" w:rsidP="00183189">
            <w:pPr>
              <w:numPr>
                <w:ilvl w:val="2"/>
                <w:numId w:val="7"/>
              </w:numPr>
              <w:spacing w:after="0"/>
              <w:rPr>
                <w:rFonts w:eastAsia="MS Mincho"/>
                <w:lang w:val="en-US" w:eastAsia="ja-JP"/>
              </w:rPr>
            </w:pPr>
            <w:r>
              <w:rPr>
                <w:rFonts w:eastAsia="MS Mincho" w:hint="eastAsia"/>
                <w:lang w:val="en-US" w:eastAsia="ja-JP"/>
              </w:rPr>
              <w:t>FFS whether new RS or</w:t>
            </w:r>
            <w:r w:rsidRPr="00C23981">
              <w:rPr>
                <w:rFonts w:eastAsia="MS Mincho" w:hint="eastAsia"/>
                <w:lang w:val="en-US" w:eastAsia="ja-JP"/>
              </w:rPr>
              <w:t xml:space="preserve"> </w:t>
            </w:r>
            <w:r>
              <w:rPr>
                <w:rFonts w:eastAsia="MS Mincho" w:hint="eastAsia"/>
                <w:lang w:val="en-US" w:eastAsia="ja-JP"/>
              </w:rPr>
              <w:t>RS for other functionalities can be used</w:t>
            </w:r>
          </w:p>
          <w:p w14:paraId="0A5D0329" w14:textId="3618C5EB" w:rsidR="00655175" w:rsidRPr="009206DC" w:rsidRDefault="009206DC"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2D4F03FA"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variable/configurable DL/UL RS pattern for demodulation </w:t>
            </w:r>
          </w:p>
          <w:p w14:paraId="4B585D9E"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For</w:t>
            </w:r>
            <w:r w:rsidRPr="00B3145B">
              <w:rPr>
                <w:rFonts w:eastAsia="MS Mincho" w:hint="eastAsia"/>
                <w:lang w:val="en-US" w:eastAsia="ja-JP"/>
              </w:rPr>
              <w:t xml:space="preserve"> </w:t>
            </w:r>
            <w:r w:rsidRPr="00B3145B">
              <w:rPr>
                <w:rFonts w:eastAsia="MS Mincho"/>
                <w:lang w:val="en-US" w:eastAsia="ja-JP"/>
              </w:rPr>
              <w:t>data channel and control channel</w:t>
            </w:r>
          </w:p>
          <w:p w14:paraId="180C6166" w14:textId="77777777" w:rsidR="009206DC" w:rsidRPr="00B3145B" w:rsidRDefault="009206DC" w:rsidP="00183189">
            <w:pPr>
              <w:numPr>
                <w:ilvl w:val="1"/>
                <w:numId w:val="9"/>
              </w:numPr>
              <w:spacing w:after="0"/>
              <w:rPr>
                <w:rFonts w:eastAsia="MS Mincho"/>
                <w:lang w:val="en-US" w:eastAsia="ja-JP"/>
              </w:rPr>
            </w:pPr>
            <w:r w:rsidRPr="00B3145B">
              <w:rPr>
                <w:rFonts w:eastAsia="MS Mincho" w:hint="eastAsia"/>
                <w:lang w:val="en-US" w:eastAsia="ja-JP"/>
              </w:rPr>
              <w:t>At least density can be configurable</w:t>
            </w:r>
          </w:p>
          <w:p w14:paraId="2E014838" w14:textId="77777777" w:rsidR="009206DC" w:rsidRPr="00B3145B" w:rsidRDefault="009206DC" w:rsidP="00183189">
            <w:pPr>
              <w:numPr>
                <w:ilvl w:val="2"/>
                <w:numId w:val="9"/>
              </w:numPr>
              <w:spacing w:after="0"/>
              <w:rPr>
                <w:rFonts w:eastAsia="MS Mincho"/>
                <w:lang w:val="en-US" w:eastAsia="ja-JP"/>
              </w:rPr>
            </w:pPr>
            <w:r w:rsidRPr="00B3145B">
              <w:rPr>
                <w:rFonts w:eastAsia="MS Mincho" w:hint="eastAsia"/>
                <w:lang w:val="en-US" w:eastAsia="ja-JP"/>
              </w:rPr>
              <w:t xml:space="preserve">FFS: other </w:t>
            </w:r>
            <w:r w:rsidRPr="00B3145B">
              <w:rPr>
                <w:rFonts w:eastAsia="MS Mincho"/>
                <w:lang w:val="en-US" w:eastAsia="ja-JP"/>
              </w:rPr>
              <w:t>configurability</w:t>
            </w:r>
          </w:p>
          <w:p w14:paraId="023C4EBC"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The applicable scenarios need to be studied</w:t>
            </w:r>
          </w:p>
          <w:p w14:paraId="5EA53339"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multi-set DL/UL RS for control and/or data demodulation </w:t>
            </w:r>
          </w:p>
          <w:p w14:paraId="02AB0301"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 xml:space="preserve">The first set is front-loaded (i.e. loaded in the front of RB) </w:t>
            </w:r>
          </w:p>
          <w:p w14:paraId="759EFA0D"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Other set(s) can be configured for different purposes</w:t>
            </w:r>
          </w:p>
          <w:p w14:paraId="0516AFB0" w14:textId="6427C309" w:rsidR="009206DC" w:rsidRPr="00927637" w:rsidRDefault="009206DC" w:rsidP="00183189">
            <w:pPr>
              <w:numPr>
                <w:ilvl w:val="2"/>
                <w:numId w:val="9"/>
              </w:numPr>
              <w:spacing w:after="0"/>
              <w:rPr>
                <w:rFonts w:eastAsia="MS Mincho"/>
                <w:lang w:val="en-US" w:eastAsia="ja-JP"/>
              </w:rPr>
            </w:pPr>
            <w:r w:rsidRPr="00B3145B">
              <w:rPr>
                <w:rFonts w:eastAsia="MS Mincho"/>
                <w:lang w:val="en-US" w:eastAsia="ja-JP"/>
              </w:rPr>
              <w:t>Details FFS (e.g. higher frequency/time density, Rx beam detection, RSRP/CSI-reporting, phase noise compensation)</w:t>
            </w:r>
          </w:p>
          <w:p w14:paraId="525EB194"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Agreements:</w:t>
            </w:r>
          </w:p>
          <w:p w14:paraId="15CF4EEA"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Study design of demodulation RS for broadcast channel, control channel and data channel</w:t>
            </w:r>
          </w:p>
          <w:p w14:paraId="4D1319CF"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Separate vs. joint design</w:t>
            </w:r>
          </w:p>
          <w:p w14:paraId="70D1F9E1"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 xml:space="preserve">Study on design of demodulation RS for data channel </w:t>
            </w:r>
          </w:p>
          <w:p w14:paraId="426C2B38"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 xml:space="preserve">Whether or not the same principle for UL and DL RS pattern design </w:t>
            </w:r>
          </w:p>
          <w:p w14:paraId="4AC2CE32"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How to map DM RS in symbols of a slot</w:t>
            </w:r>
          </w:p>
          <w:p w14:paraId="76E69CF6" w14:textId="57399764" w:rsidR="009206DC" w:rsidRPr="00927637" w:rsidRDefault="009206DC" w:rsidP="00183189">
            <w:pPr>
              <w:numPr>
                <w:ilvl w:val="1"/>
                <w:numId w:val="10"/>
              </w:numPr>
              <w:spacing w:after="0"/>
              <w:rPr>
                <w:rFonts w:eastAsia="MS Mincho"/>
                <w:lang w:val="en-US" w:eastAsia="ja-JP"/>
              </w:rPr>
            </w:pPr>
            <w:r w:rsidRPr="00CD3339">
              <w:rPr>
                <w:rFonts w:eastAsia="MS Mincho"/>
                <w:lang w:eastAsia="ja-JP"/>
              </w:rPr>
              <w:t>Max # of orthogonal DL DMRS ports for SU/MU-MIMO scheduling</w:t>
            </w:r>
          </w:p>
          <w:p w14:paraId="6EA88962" w14:textId="77777777" w:rsidR="00AB38DB" w:rsidRDefault="00AB38DB" w:rsidP="009206DC">
            <w:pPr>
              <w:rPr>
                <w:rFonts w:eastAsia="MS Mincho"/>
                <w:b/>
                <w:highlight w:val="green"/>
                <w:u w:val="single"/>
                <w:lang w:eastAsia="ja-JP"/>
              </w:rPr>
            </w:pPr>
          </w:p>
          <w:p w14:paraId="08208946"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w:t>
            </w:r>
            <w:r w:rsidRPr="004637E9">
              <w:rPr>
                <w:rFonts w:eastAsia="MS Mincho" w:hint="eastAsia"/>
                <w:b/>
                <w:highlight w:val="green"/>
                <w:u w:val="single"/>
                <w:lang w:eastAsia="ja-JP"/>
              </w:rPr>
              <w:t>greements:</w:t>
            </w:r>
          </w:p>
          <w:p w14:paraId="40C66BE8" w14:textId="77777777" w:rsidR="009206DC" w:rsidRPr="0043004D" w:rsidRDefault="009206DC" w:rsidP="00183189">
            <w:pPr>
              <w:numPr>
                <w:ilvl w:val="0"/>
                <w:numId w:val="11"/>
              </w:numPr>
              <w:spacing w:after="0"/>
              <w:rPr>
                <w:rFonts w:eastAsia="MS Mincho"/>
                <w:lang w:val="en-US" w:eastAsia="ja-JP"/>
              </w:rPr>
            </w:pPr>
            <w:r w:rsidRPr="0043004D">
              <w:rPr>
                <w:rFonts w:eastAsia="MS Mincho"/>
                <w:lang w:val="en-US" w:eastAsia="ja-JP"/>
              </w:rPr>
              <w:t>For DM-RS antenna ports, NR supports:</w:t>
            </w:r>
          </w:p>
          <w:p w14:paraId="1726763B"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All ports are QCL-ed</w:t>
            </w:r>
          </w:p>
          <w:p w14:paraId="39926BD5"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Not all ports are QCL-ed</w:t>
            </w:r>
          </w:p>
          <w:p w14:paraId="413F9F46" w14:textId="77777777" w:rsidR="009206DC" w:rsidRPr="0043004D" w:rsidRDefault="009206DC" w:rsidP="00183189">
            <w:pPr>
              <w:numPr>
                <w:ilvl w:val="2"/>
                <w:numId w:val="11"/>
              </w:numPr>
              <w:spacing w:after="0"/>
              <w:rPr>
                <w:rFonts w:eastAsia="MS Mincho"/>
                <w:lang w:val="en-US" w:eastAsia="ja-JP"/>
              </w:rPr>
            </w:pPr>
            <w:r w:rsidRPr="0043004D">
              <w:rPr>
                <w:rFonts w:eastAsia="MS Mincho"/>
                <w:lang w:val="en-US" w:eastAsia="ja-JP"/>
              </w:rPr>
              <w:t>FFS on details</w:t>
            </w:r>
          </w:p>
          <w:p w14:paraId="1862902C" w14:textId="7CBEAD4B" w:rsidR="009206DC" w:rsidRPr="00655175" w:rsidRDefault="009206DC" w:rsidP="00655175">
            <w:pPr>
              <w:rPr>
                <w:rFonts w:eastAsia="MS Mincho"/>
                <w:b/>
                <w:sz w:val="18"/>
                <w:szCs w:val="18"/>
                <w:highlight w:val="yellow"/>
                <w:u w:val="single"/>
                <w:lang w:val="en-US" w:eastAsia="ja-JP"/>
              </w:rPr>
            </w:pPr>
          </w:p>
        </w:tc>
      </w:tr>
    </w:tbl>
    <w:p w14:paraId="2B348A2A" w14:textId="77777777" w:rsidR="001852A3" w:rsidRDefault="001852A3" w:rsidP="001852A3">
      <w:pPr>
        <w:pStyle w:val="maintext"/>
        <w:ind w:left="800" w:firstLineChars="0" w:firstLine="0"/>
      </w:pPr>
    </w:p>
    <w:p w14:paraId="19A544ED" w14:textId="3CD74400" w:rsidR="001852A3" w:rsidRPr="006D2BF5" w:rsidRDefault="001852A3" w:rsidP="00336F4F">
      <w:pPr>
        <w:pStyle w:val="Heading2"/>
        <w:numPr>
          <w:ilvl w:val="0"/>
          <w:numId w:val="0"/>
        </w:numPr>
        <w:ind w:left="578" w:hanging="578"/>
      </w:pPr>
      <w:r w:rsidRPr="006D2BF5">
        <w:rPr>
          <w:rFonts w:hint="eastAsia"/>
        </w:rPr>
        <w:t xml:space="preserve">Agreements in </w:t>
      </w:r>
      <w:r w:rsidR="006D2BF5" w:rsidRPr="006D2BF5">
        <w:t>RAN1#87</w:t>
      </w:r>
    </w:p>
    <w:tbl>
      <w:tblPr>
        <w:tblStyle w:val="TableGrid"/>
        <w:tblW w:w="0" w:type="auto"/>
        <w:tblInd w:w="-5" w:type="dxa"/>
        <w:tblLook w:val="04A0" w:firstRow="1" w:lastRow="0" w:firstColumn="1" w:lastColumn="0" w:noHBand="0" w:noVBand="1"/>
      </w:tblPr>
      <w:tblGrid>
        <w:gridCol w:w="9634"/>
      </w:tblGrid>
      <w:tr w:rsidR="001852A3" w:rsidRPr="00B8258A" w14:paraId="08C3D5AD" w14:textId="77777777" w:rsidTr="00EC4C4F">
        <w:tc>
          <w:tcPr>
            <w:tcW w:w="9634" w:type="dxa"/>
          </w:tcPr>
          <w:p w14:paraId="4FB99890"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1E1EB178" w14:textId="77777777" w:rsidR="00927637" w:rsidRPr="00345641" w:rsidRDefault="00927637" w:rsidP="00183189">
            <w:pPr>
              <w:numPr>
                <w:ilvl w:val="0"/>
                <w:numId w:val="12"/>
              </w:numPr>
              <w:spacing w:after="0"/>
              <w:rPr>
                <w:rFonts w:eastAsia="MS Mincho"/>
                <w:lang w:val="en-US" w:eastAsia="ja-JP"/>
              </w:rPr>
            </w:pPr>
            <w:r w:rsidRPr="00345641">
              <w:rPr>
                <w:rFonts w:eastAsia="MS Mincho"/>
                <w:lang w:val="en-US" w:eastAsia="ja-JP"/>
              </w:rPr>
              <w:t xml:space="preserve">Support variable/configurable DMRS pattern for data demodulation </w:t>
            </w:r>
          </w:p>
          <w:p w14:paraId="1A8B0450"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 xml:space="preserve">FFS: Time and/or frequency domain density can be configured  </w:t>
            </w:r>
          </w:p>
          <w:p w14:paraId="623141FC"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FFS: RE location can be configured</w:t>
            </w:r>
          </w:p>
          <w:p w14:paraId="16BD40FC" w14:textId="77777777" w:rsidR="00927637" w:rsidRDefault="00927637" w:rsidP="00183189">
            <w:pPr>
              <w:numPr>
                <w:ilvl w:val="1"/>
                <w:numId w:val="12"/>
              </w:numPr>
              <w:spacing w:after="0"/>
              <w:rPr>
                <w:rFonts w:eastAsia="MS Mincho"/>
                <w:lang w:val="en-US" w:eastAsia="ja-JP"/>
              </w:rPr>
            </w:pPr>
            <w:r>
              <w:rPr>
                <w:rFonts w:eastAsia="MS Mincho" w:hint="eastAsia"/>
                <w:lang w:val="en-US" w:eastAsia="ja-JP"/>
              </w:rPr>
              <w:t>At least one configuration supports front-loaded DMRS pattern</w:t>
            </w:r>
          </w:p>
          <w:p w14:paraId="05232052" w14:textId="77777777" w:rsidR="00927637" w:rsidRDefault="00927637" w:rsidP="00927637">
            <w:pPr>
              <w:rPr>
                <w:rFonts w:eastAsia="MS Mincho"/>
                <w:b/>
                <w:u w:val="single"/>
                <w:lang w:val="en-US" w:eastAsia="ja-JP"/>
              </w:rPr>
            </w:pPr>
          </w:p>
          <w:p w14:paraId="03514975" w14:textId="77777777" w:rsidR="00927637" w:rsidRPr="00FD0345" w:rsidRDefault="00927637" w:rsidP="00927637">
            <w:pPr>
              <w:rPr>
                <w:rFonts w:eastAsia="MS Mincho"/>
                <w:b/>
                <w:u w:val="single"/>
                <w:lang w:val="en-US" w:eastAsia="ja-JP"/>
              </w:rPr>
            </w:pPr>
            <w:r>
              <w:rPr>
                <w:rFonts w:eastAsia="MS Mincho" w:hint="eastAsia"/>
                <w:b/>
                <w:u w:val="single"/>
                <w:lang w:val="en-US" w:eastAsia="ja-JP"/>
              </w:rPr>
              <w:t>Conclusions</w:t>
            </w:r>
            <w:r w:rsidRPr="00FD0345">
              <w:rPr>
                <w:rFonts w:eastAsia="MS Mincho" w:hint="eastAsia"/>
                <w:b/>
                <w:u w:val="single"/>
                <w:lang w:val="en-US" w:eastAsia="ja-JP"/>
              </w:rPr>
              <w:t>:</w:t>
            </w:r>
          </w:p>
          <w:p w14:paraId="6909A106" w14:textId="00CC7A8D" w:rsidR="00927637" w:rsidRDefault="00927637" w:rsidP="00183189">
            <w:pPr>
              <w:numPr>
                <w:ilvl w:val="0"/>
                <w:numId w:val="13"/>
              </w:numPr>
              <w:spacing w:after="0"/>
              <w:rPr>
                <w:rFonts w:eastAsia="MS Mincho"/>
                <w:lang w:val="en-US" w:eastAsia="ja-JP"/>
              </w:rPr>
            </w:pPr>
            <w:r>
              <w:rPr>
                <w:rFonts w:eastAsia="MS Mincho" w:hint="eastAsia"/>
                <w:lang w:val="en-US" w:eastAsia="ja-JP"/>
              </w:rPr>
              <w:t>Study necessity of s</w:t>
            </w:r>
            <w:r w:rsidRPr="00FD0345">
              <w:rPr>
                <w:rFonts w:eastAsia="MS Mincho"/>
                <w:lang w:val="en-US" w:eastAsia="ja-JP"/>
              </w:rPr>
              <w:t>upport</w:t>
            </w:r>
            <w:r>
              <w:rPr>
                <w:rFonts w:eastAsia="MS Mincho" w:hint="eastAsia"/>
                <w:lang w:val="en-US" w:eastAsia="ja-JP"/>
              </w:rPr>
              <w:t xml:space="preserve">ing </w:t>
            </w:r>
            <w:r>
              <w:rPr>
                <w:rFonts w:eastAsia="MS Mincho"/>
                <w:lang w:val="en-US" w:eastAsia="ja-JP"/>
              </w:rPr>
              <w:t>16</w:t>
            </w:r>
            <w:r>
              <w:rPr>
                <w:rFonts w:eastAsia="MS Mincho" w:hint="eastAsia"/>
                <w:lang w:val="en-US" w:eastAsia="ja-JP"/>
              </w:rPr>
              <w:t xml:space="preserve"> orthogonal DMRS ports</w:t>
            </w:r>
            <w:r>
              <w:rPr>
                <w:rFonts w:eastAsia="MS Mincho"/>
                <w:lang w:val="en-US" w:eastAsia="ja-JP"/>
              </w:rPr>
              <w:t xml:space="preserve"> in DL and UL</w:t>
            </w:r>
            <w:r>
              <w:rPr>
                <w:rFonts w:eastAsia="MS Mincho" w:hint="eastAsia"/>
                <w:lang w:val="en-US" w:eastAsia="ja-JP"/>
              </w:rPr>
              <w:t xml:space="preserve"> considering symmetric design both for DL and UL</w:t>
            </w:r>
          </w:p>
          <w:p w14:paraId="582B68D9"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41F4A9E8" w14:textId="77777777" w:rsidR="00927637" w:rsidRPr="000322C1" w:rsidRDefault="00927637" w:rsidP="00183189">
            <w:pPr>
              <w:numPr>
                <w:ilvl w:val="0"/>
                <w:numId w:val="14"/>
              </w:numPr>
              <w:spacing w:after="0"/>
              <w:rPr>
                <w:rFonts w:eastAsia="MS Mincho"/>
                <w:highlight w:val="cyan"/>
                <w:lang w:val="en-US" w:eastAsia="ja-JP"/>
              </w:rPr>
            </w:pPr>
            <w:r w:rsidRPr="000322C1">
              <w:rPr>
                <w:rFonts w:eastAsia="MS Mincho" w:hint="eastAsia"/>
                <w:highlight w:val="cyan"/>
                <w:lang w:val="en-US" w:eastAsia="ja-JP"/>
              </w:rPr>
              <w:lastRenderedPageBreak/>
              <w:t>Organize</w:t>
            </w:r>
            <w:r w:rsidRPr="000322C1">
              <w:rPr>
                <w:rFonts w:eastAsia="MS Mincho"/>
                <w:highlight w:val="cyan"/>
                <w:lang w:val="en-US" w:eastAsia="ja-JP"/>
              </w:rPr>
              <w:t xml:space="preserve"> two</w:t>
            </w:r>
            <w:r w:rsidRPr="000322C1">
              <w:rPr>
                <w:rFonts w:eastAsia="MS Mincho" w:hint="eastAsia"/>
                <w:highlight w:val="cyan"/>
                <w:lang w:val="en-US" w:eastAsia="ja-JP"/>
              </w:rPr>
              <w:t xml:space="preserve"> email discussion</w:t>
            </w:r>
            <w:r w:rsidRPr="000322C1">
              <w:rPr>
                <w:rFonts w:eastAsia="MS Mincho"/>
                <w:highlight w:val="cyan"/>
                <w:lang w:val="en-US" w:eastAsia="ja-JP"/>
              </w:rPr>
              <w:t>s i)</w:t>
            </w:r>
            <w:r w:rsidRPr="000322C1">
              <w:rPr>
                <w:rFonts w:eastAsia="MS Mincho" w:hint="eastAsia"/>
                <w:highlight w:val="cyan"/>
                <w:lang w:val="en-US" w:eastAsia="ja-JP"/>
              </w:rPr>
              <w:t xml:space="preserve"> to collect companies proposals on DMRS design</w:t>
            </w:r>
            <w:r w:rsidRPr="000322C1">
              <w:rPr>
                <w:rFonts w:eastAsia="MS Mincho"/>
                <w:highlight w:val="cyan"/>
                <w:lang w:val="en-US" w:eastAsia="ja-JP"/>
              </w:rPr>
              <w:t xml:space="preserve"> for DL data channel</w:t>
            </w:r>
            <w:r w:rsidRPr="000322C1">
              <w:rPr>
                <w:rFonts w:eastAsia="MS Mincho" w:hint="eastAsia"/>
                <w:highlight w:val="cyan"/>
                <w:lang w:val="en-US" w:eastAsia="ja-JP"/>
              </w:rPr>
              <w:t xml:space="preserve"> for NR to facilitate evaluation for the next RAN1 meetings</w:t>
            </w:r>
            <w:r>
              <w:rPr>
                <w:rFonts w:eastAsia="MS Mincho"/>
                <w:highlight w:val="cyan"/>
                <w:lang w:val="en-US" w:eastAsia="ja-JP"/>
              </w:rPr>
              <w:t xml:space="preserve"> till </w:t>
            </w:r>
            <w:r>
              <w:rPr>
                <w:rFonts w:eastAsia="MS Mincho" w:hint="eastAsia"/>
                <w:highlight w:val="cyan"/>
                <w:lang w:val="en-US" w:eastAsia="ja-JP"/>
              </w:rPr>
              <w:t>8th Dec.</w:t>
            </w:r>
            <w:r w:rsidRPr="000322C1">
              <w:rPr>
                <w:rFonts w:eastAsia="MS Mincho"/>
                <w:highlight w:val="cyan"/>
                <w:lang w:val="en-US" w:eastAsia="ja-JP"/>
              </w:rPr>
              <w:t xml:space="preserve"> and ii) to discussion/agree on s</w:t>
            </w:r>
            <w:r>
              <w:rPr>
                <w:rFonts w:eastAsia="MS Mincho"/>
                <w:highlight w:val="cyan"/>
                <w:lang w:val="en-US" w:eastAsia="ja-JP"/>
              </w:rPr>
              <w:t>imulation assumptions till 1</w:t>
            </w:r>
            <w:r>
              <w:rPr>
                <w:rFonts w:eastAsia="MS Mincho" w:hint="eastAsia"/>
                <w:highlight w:val="cyan"/>
                <w:lang w:val="en-US" w:eastAsia="ja-JP"/>
              </w:rPr>
              <w:t>5th Dec.</w:t>
            </w:r>
            <w:r w:rsidRPr="000322C1">
              <w:rPr>
                <w:rFonts w:eastAsia="MS Mincho" w:hint="eastAsia"/>
                <w:highlight w:val="cyan"/>
                <w:lang w:val="en-US" w:eastAsia="ja-JP"/>
              </w:rPr>
              <w:t xml:space="preserve"> </w:t>
            </w:r>
            <w:r w:rsidRPr="000322C1">
              <w:rPr>
                <w:rFonts w:eastAsia="MS Mincho"/>
                <w:highlight w:val="cyan"/>
                <w:lang w:val="en-US" w:eastAsia="ja-JP"/>
              </w:rPr>
              <w:t>–</w:t>
            </w:r>
            <w:r w:rsidRPr="000322C1">
              <w:rPr>
                <w:rFonts w:eastAsia="MS Mincho" w:hint="eastAsia"/>
                <w:highlight w:val="cyan"/>
                <w:lang w:val="en-US" w:eastAsia="ja-JP"/>
              </w:rPr>
              <w:t xml:space="preserve"> Hyu</w:t>
            </w:r>
            <w:r w:rsidRPr="000322C1">
              <w:rPr>
                <w:rFonts w:eastAsia="MS Mincho"/>
                <w:highlight w:val="cyan"/>
                <w:lang w:val="en-US" w:eastAsia="ja-JP"/>
              </w:rPr>
              <w:t>n</w:t>
            </w:r>
            <w:r w:rsidRPr="000322C1">
              <w:rPr>
                <w:rFonts w:eastAsia="MS Mincho" w:hint="eastAsia"/>
                <w:highlight w:val="cyan"/>
                <w:lang w:val="en-US" w:eastAsia="ja-JP"/>
              </w:rPr>
              <w:t xml:space="preserve">soo </w:t>
            </w:r>
            <w:r w:rsidRPr="000322C1">
              <w:rPr>
                <w:rFonts w:eastAsia="MS Mincho"/>
                <w:highlight w:val="cyan"/>
                <w:lang w:val="en-US" w:eastAsia="ja-JP"/>
              </w:rPr>
              <w:t>(LGE)</w:t>
            </w:r>
          </w:p>
          <w:p w14:paraId="622702E5" w14:textId="77777777" w:rsidR="00927637" w:rsidRPr="000322C1" w:rsidRDefault="00927637" w:rsidP="00183189">
            <w:pPr>
              <w:numPr>
                <w:ilvl w:val="1"/>
                <w:numId w:val="14"/>
              </w:numPr>
              <w:spacing w:after="0"/>
              <w:rPr>
                <w:rFonts w:eastAsia="MS Mincho"/>
                <w:lang w:val="en-US" w:eastAsia="ja-JP"/>
              </w:rPr>
            </w:pPr>
            <w:r w:rsidRPr="000322C1">
              <w:rPr>
                <w:rFonts w:eastAsia="MS Mincho" w:hint="eastAsia"/>
                <w:lang w:val="en-US" w:eastAsia="ja-JP"/>
              </w:rPr>
              <w:t>The companies are encouraged to provide DM-RS patterns including DM-RS design details such as</w:t>
            </w:r>
          </w:p>
          <w:p w14:paraId="0DA6EE53"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Time domain density (per antenna port) for different ranks (e.g., number of DMRS symbols in slot, symbol position, etc.)</w:t>
            </w:r>
          </w:p>
          <w:p w14:paraId="5811A58A"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Frequency domain density (per antenna port) for different ranks</w:t>
            </w:r>
          </w:p>
          <w:p w14:paraId="38089299"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The number of maximum orthogonal ports</w:t>
            </w:r>
          </w:p>
          <w:p w14:paraId="3BECCDE6"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Multiplexing of DMRS ports (e.g., TDM, FDM, CDM</w:t>
            </w:r>
            <w:r w:rsidRPr="000322C1">
              <w:rPr>
                <w:rFonts w:eastAsia="MS Mincho"/>
                <w:lang w:val="en-US" w:eastAsia="ja-JP"/>
              </w:rPr>
              <w:t>, etc.</w:t>
            </w:r>
            <w:r w:rsidRPr="000322C1">
              <w:rPr>
                <w:rFonts w:eastAsia="MS Mincho" w:hint="eastAsia"/>
                <w:lang w:val="en-US" w:eastAsia="ja-JP"/>
              </w:rPr>
              <w:t xml:space="preserve">) </w:t>
            </w:r>
          </w:p>
          <w:p w14:paraId="06A3D3FD"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DM-RS sequence (e.g., PN, Zadoff-Chu</w:t>
            </w:r>
            <w:r w:rsidRPr="000322C1">
              <w:rPr>
                <w:rFonts w:eastAsia="MS Mincho"/>
                <w:lang w:val="en-US" w:eastAsia="ja-JP"/>
              </w:rPr>
              <w:t>, etc.</w:t>
            </w:r>
            <w:r w:rsidRPr="000322C1">
              <w:rPr>
                <w:rFonts w:eastAsia="MS Mincho" w:hint="eastAsia"/>
                <w:lang w:val="en-US" w:eastAsia="ja-JP"/>
              </w:rPr>
              <w:t>)</w:t>
            </w:r>
          </w:p>
          <w:p w14:paraId="560845CF" w14:textId="77777777" w:rsidR="00927637" w:rsidRPr="000322C1" w:rsidRDefault="00927637" w:rsidP="00183189">
            <w:pPr>
              <w:numPr>
                <w:ilvl w:val="0"/>
                <w:numId w:val="15"/>
              </w:numPr>
              <w:spacing w:after="0"/>
              <w:rPr>
                <w:rFonts w:eastAsia="MS Mincho"/>
                <w:lang w:val="en-US" w:eastAsia="ja-JP"/>
              </w:rPr>
            </w:pPr>
            <w:r w:rsidRPr="000322C1">
              <w:rPr>
                <w:rFonts w:eastAsia="MS Mincho" w:hint="eastAsia"/>
                <w:lang w:val="en-US" w:eastAsia="ja-JP"/>
              </w:rPr>
              <w:t xml:space="preserve">For the RAN1 NR Ad-hoc meeting, companies </w:t>
            </w:r>
            <w:r w:rsidRPr="000322C1">
              <w:rPr>
                <w:rFonts w:eastAsia="MS Mincho"/>
                <w:lang w:val="en-US" w:eastAsia="ja-JP"/>
              </w:rPr>
              <w:t>are encouraged to</w:t>
            </w:r>
            <w:r w:rsidRPr="000322C1">
              <w:rPr>
                <w:rFonts w:eastAsia="MS Mincho" w:hint="eastAsia"/>
                <w:lang w:val="en-US" w:eastAsia="ja-JP"/>
              </w:rPr>
              <w:t xml:space="preserve"> provide performance evaluation and </w:t>
            </w:r>
            <w:r w:rsidRPr="000322C1">
              <w:rPr>
                <w:rFonts w:eastAsia="MS Mincho"/>
                <w:lang w:val="en-US" w:eastAsia="ja-JP"/>
              </w:rPr>
              <w:t xml:space="preserve">to </w:t>
            </w:r>
            <w:r w:rsidRPr="000322C1">
              <w:rPr>
                <w:rFonts w:eastAsia="MS Mincho" w:hint="eastAsia"/>
                <w:lang w:val="en-US" w:eastAsia="ja-JP"/>
              </w:rPr>
              <w:t>clarify the following aspects used for evaluation:</w:t>
            </w:r>
          </w:p>
          <w:p w14:paraId="166AF92F" w14:textId="77777777" w:rsidR="00927637" w:rsidRPr="000322C1" w:rsidRDefault="00927637" w:rsidP="00183189">
            <w:pPr>
              <w:numPr>
                <w:ilvl w:val="1"/>
                <w:numId w:val="15"/>
              </w:numPr>
              <w:spacing w:after="0"/>
              <w:rPr>
                <w:rFonts w:eastAsia="MS Mincho"/>
                <w:lang w:val="en-US" w:eastAsia="ja-JP"/>
              </w:rPr>
            </w:pPr>
            <w:r w:rsidRPr="000322C1">
              <w:rPr>
                <w:rFonts w:eastAsia="MS Mincho" w:hint="eastAsia"/>
                <w:lang w:val="en-US" w:eastAsia="ja-JP"/>
              </w:rPr>
              <w:t>Channel estimation method (e.g. IFFT type, MMSE type and LS type including assumptions on pipe-line or interpolation/extrapolation for data demodulation</w:t>
            </w:r>
            <w:r w:rsidRPr="000322C1">
              <w:rPr>
                <w:rFonts w:eastAsia="MS Mincho"/>
                <w:lang w:val="en-US" w:eastAsia="ja-JP"/>
              </w:rPr>
              <w:t>, etc.</w:t>
            </w:r>
            <w:r w:rsidRPr="000322C1">
              <w:rPr>
                <w:rFonts w:eastAsia="MS Mincho" w:hint="eastAsia"/>
                <w:lang w:val="en-US" w:eastAsia="ja-JP"/>
              </w:rPr>
              <w:t>)</w:t>
            </w:r>
          </w:p>
          <w:p w14:paraId="20E63187"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PRB bundling assumption</w:t>
            </w:r>
          </w:p>
          <w:p w14:paraId="3A06DD63"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Considering of noise limited and interference limited scenarios</w:t>
            </w:r>
          </w:p>
          <w:p w14:paraId="3467F489" w14:textId="77777777" w:rsidR="00927637" w:rsidRPr="000322C1" w:rsidRDefault="00927637" w:rsidP="00183189">
            <w:pPr>
              <w:numPr>
                <w:ilvl w:val="1"/>
                <w:numId w:val="16"/>
              </w:numPr>
              <w:spacing w:after="0"/>
              <w:rPr>
                <w:rFonts w:eastAsia="MS Mincho"/>
                <w:lang w:val="en-US" w:eastAsia="ja-JP"/>
              </w:rPr>
            </w:pPr>
            <w:r w:rsidRPr="000322C1">
              <w:rPr>
                <w:rFonts w:eastAsia="MS Mincho"/>
                <w:lang w:val="en-US" w:eastAsia="ja-JP"/>
              </w:rPr>
              <w:t>Companies to state phase noise assumptions</w:t>
            </w:r>
          </w:p>
          <w:p w14:paraId="5BDD16FB" w14:textId="77777777" w:rsidR="00927637" w:rsidRPr="00927637" w:rsidRDefault="00927637" w:rsidP="00927637">
            <w:pPr>
              <w:spacing w:after="0"/>
              <w:rPr>
                <w:rFonts w:eastAsia="MS Mincho"/>
                <w:lang w:val="en-US" w:eastAsia="ja-JP"/>
              </w:rPr>
            </w:pPr>
          </w:p>
          <w:p w14:paraId="7451FF80" w14:textId="047769A4" w:rsidR="006D2BF5" w:rsidRPr="00B8258A" w:rsidRDefault="006D2BF5" w:rsidP="00927637">
            <w:pPr>
              <w:spacing w:after="0"/>
              <w:rPr>
                <w:sz w:val="18"/>
                <w:szCs w:val="18"/>
                <w:lang w:val="en-US"/>
              </w:rPr>
            </w:pPr>
          </w:p>
        </w:tc>
      </w:tr>
    </w:tbl>
    <w:p w14:paraId="5BE91135" w14:textId="77777777" w:rsidR="001852A3" w:rsidRDefault="001852A3" w:rsidP="001852A3">
      <w:pPr>
        <w:pStyle w:val="maintext"/>
        <w:ind w:left="800" w:firstLineChars="0" w:firstLine="0"/>
      </w:pPr>
    </w:p>
    <w:p w14:paraId="238522BD" w14:textId="418B456F" w:rsidR="00EC4C4F" w:rsidRDefault="00EC4C4F" w:rsidP="00336F4F">
      <w:pPr>
        <w:pStyle w:val="Heading2"/>
        <w:numPr>
          <w:ilvl w:val="0"/>
          <w:numId w:val="0"/>
        </w:numPr>
        <w:ind w:left="578" w:hanging="578"/>
      </w:pPr>
      <w:r>
        <w:rPr>
          <w:rFonts w:hint="eastAsia"/>
        </w:rPr>
        <w:t xml:space="preserve">Agreements in </w:t>
      </w:r>
      <w:r w:rsidR="006D2BF5">
        <w:t>RAN1 NR-AH</w:t>
      </w:r>
    </w:p>
    <w:tbl>
      <w:tblPr>
        <w:tblStyle w:val="TableGrid"/>
        <w:tblW w:w="0" w:type="auto"/>
        <w:tblInd w:w="-5" w:type="dxa"/>
        <w:tblLook w:val="04A0" w:firstRow="1" w:lastRow="0" w:firstColumn="1" w:lastColumn="0" w:noHBand="0" w:noVBand="1"/>
      </w:tblPr>
      <w:tblGrid>
        <w:gridCol w:w="9634"/>
      </w:tblGrid>
      <w:tr w:rsidR="00EC4C4F" w:rsidRPr="00B8258A" w14:paraId="1E590F8A" w14:textId="77777777" w:rsidTr="001B7C31">
        <w:tc>
          <w:tcPr>
            <w:tcW w:w="9634" w:type="dxa"/>
          </w:tcPr>
          <w:p w14:paraId="75FFA11D" w14:textId="77777777" w:rsidR="00927637" w:rsidRPr="000157AB" w:rsidRDefault="00927637" w:rsidP="00927637">
            <w:pPr>
              <w:rPr>
                <w:b/>
                <w:u w:val="single"/>
              </w:rPr>
            </w:pPr>
            <w:r w:rsidRPr="005A1738">
              <w:rPr>
                <w:rFonts w:hint="eastAsia"/>
                <w:b/>
                <w:highlight w:val="green"/>
                <w:u w:val="single"/>
              </w:rPr>
              <w:t>Agreements:</w:t>
            </w:r>
          </w:p>
          <w:p w14:paraId="6AD4C8C6" w14:textId="77777777" w:rsidR="00927637" w:rsidRPr="00DC0148" w:rsidRDefault="00927637" w:rsidP="00183189">
            <w:pPr>
              <w:numPr>
                <w:ilvl w:val="0"/>
                <w:numId w:val="17"/>
              </w:numPr>
              <w:spacing w:after="0"/>
            </w:pPr>
            <w:r w:rsidRPr="00DC0148">
              <w:rPr>
                <w:rFonts w:hint="eastAsia"/>
              </w:rPr>
              <w:t>For the design of front-loaded DMRS, Alt. 1 is agreed as a working assumption.</w:t>
            </w:r>
          </w:p>
          <w:p w14:paraId="00274A19" w14:textId="77777777" w:rsidR="00927637" w:rsidRPr="00DC0148" w:rsidRDefault="00927637" w:rsidP="00183189">
            <w:pPr>
              <w:numPr>
                <w:ilvl w:val="1"/>
                <w:numId w:val="17"/>
              </w:numPr>
              <w:spacing w:after="0"/>
            </w:pPr>
            <w:r w:rsidRPr="00DC0148">
              <w:rPr>
                <w:rFonts w:hint="eastAsia"/>
              </w:rPr>
              <w:t>Alt. 1: Front-loaded DMRS is mapped over 1 or 2 adjacent OFDM symbols.</w:t>
            </w:r>
          </w:p>
          <w:p w14:paraId="7E523F6D" w14:textId="77777777" w:rsidR="00927637" w:rsidRPr="00DC0148" w:rsidRDefault="00927637" w:rsidP="00183189">
            <w:pPr>
              <w:numPr>
                <w:ilvl w:val="2"/>
                <w:numId w:val="17"/>
              </w:numPr>
              <w:spacing w:after="0"/>
            </w:pPr>
            <w:r w:rsidRPr="00DC0148">
              <w:rPr>
                <w:rFonts w:hint="eastAsia"/>
              </w:rPr>
              <w:t>FFS: Further down-selection between 1 and 2, if necessary</w:t>
            </w:r>
          </w:p>
          <w:p w14:paraId="34582818" w14:textId="77777777" w:rsidR="00927637" w:rsidRPr="00DC0148" w:rsidRDefault="00927637" w:rsidP="00183189">
            <w:pPr>
              <w:numPr>
                <w:ilvl w:val="2"/>
                <w:numId w:val="17"/>
              </w:numPr>
              <w:spacing w:after="0"/>
            </w:pPr>
            <w:r w:rsidRPr="00DC0148">
              <w:rPr>
                <w:rFonts w:hint="eastAsia"/>
              </w:rPr>
              <w:t>Companies are encouraged to propose further details</w:t>
            </w:r>
          </w:p>
          <w:p w14:paraId="3506ED5F" w14:textId="77777777" w:rsidR="00927637" w:rsidRPr="00DC0148" w:rsidRDefault="00927637" w:rsidP="00183189">
            <w:pPr>
              <w:numPr>
                <w:ilvl w:val="1"/>
                <w:numId w:val="17"/>
              </w:numPr>
              <w:spacing w:after="0"/>
            </w:pPr>
            <w:r w:rsidRPr="00DC0148">
              <w:rPr>
                <w:rFonts w:hint="eastAsia"/>
              </w:rPr>
              <w:t>Companies are encouraged to provide comparison between Alt. 1 and Alt. 2.</w:t>
            </w:r>
          </w:p>
          <w:p w14:paraId="65CD2861" w14:textId="32BB7BE9" w:rsidR="00927637" w:rsidRPr="00DC0148" w:rsidRDefault="00927637" w:rsidP="00183189">
            <w:pPr>
              <w:numPr>
                <w:ilvl w:val="2"/>
                <w:numId w:val="17"/>
              </w:numPr>
              <w:spacing w:after="0"/>
            </w:pPr>
            <w:r w:rsidRPr="00DC0148">
              <w:rPr>
                <w:rFonts w:hint="eastAsia"/>
              </w:rPr>
              <w:t xml:space="preserve">Alt. 2: Design in </w:t>
            </w:r>
            <w:hyperlink r:id="rId8" w:history="1">
              <w:r>
                <w:rPr>
                  <w:rStyle w:val="Hyperlink"/>
                </w:rPr>
                <w:t>R1-1700352</w:t>
              </w:r>
            </w:hyperlink>
            <w:r w:rsidRPr="00DC0148">
              <w:rPr>
                <w:rFonts w:hint="eastAsia"/>
              </w:rPr>
              <w:t xml:space="preserve"> (Front-loaded DMRS is mapped over 3 or 4 adjacent OFDM symbols).</w:t>
            </w:r>
          </w:p>
          <w:p w14:paraId="0A930D66" w14:textId="77777777" w:rsidR="00927637" w:rsidRPr="00DC0148" w:rsidRDefault="00927637" w:rsidP="00183189">
            <w:pPr>
              <w:numPr>
                <w:ilvl w:val="0"/>
                <w:numId w:val="17"/>
              </w:numPr>
              <w:spacing w:after="0"/>
            </w:pPr>
            <w:r w:rsidRPr="00DC0148">
              <w:rPr>
                <w:rFonts w:hint="eastAsia"/>
              </w:rPr>
              <w:t>Additional DMRS can be configured for the later part of the slot.</w:t>
            </w:r>
          </w:p>
          <w:p w14:paraId="4675B4B5" w14:textId="77777777" w:rsidR="00927637" w:rsidRPr="00DC0148" w:rsidRDefault="00927637" w:rsidP="00183189">
            <w:pPr>
              <w:numPr>
                <w:ilvl w:val="1"/>
                <w:numId w:val="17"/>
              </w:numPr>
              <w:spacing w:after="0"/>
            </w:pPr>
            <w:r w:rsidRPr="00DC0148">
              <w:rPr>
                <w:rFonts w:hint="eastAsia"/>
              </w:rPr>
              <w:t>FFS: Density reduction compared to front-loaded DMRS</w:t>
            </w:r>
          </w:p>
          <w:p w14:paraId="2CA25581" w14:textId="77777777" w:rsidR="00927637" w:rsidRPr="00DC0148" w:rsidRDefault="00927637" w:rsidP="00183189">
            <w:pPr>
              <w:numPr>
                <w:ilvl w:val="0"/>
                <w:numId w:val="17"/>
              </w:numPr>
              <w:spacing w:after="0"/>
            </w:pPr>
            <w:r w:rsidRPr="00DC0148">
              <w:rPr>
                <w:rFonts w:hint="eastAsia"/>
              </w:rPr>
              <w:t>DMRS configuration can be up to the max. number of DMRS ports.</w:t>
            </w:r>
          </w:p>
          <w:p w14:paraId="6AB6EFDB" w14:textId="77777777" w:rsidR="00927637" w:rsidRPr="00DC0148" w:rsidRDefault="00927637" w:rsidP="00943126">
            <w:pPr>
              <w:pStyle w:val="bulletlevel1"/>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071C9508" w14:textId="77777777" w:rsidR="00927637" w:rsidRPr="00DC0148" w:rsidRDefault="00927637" w:rsidP="00183189">
            <w:pPr>
              <w:numPr>
                <w:ilvl w:val="0"/>
                <w:numId w:val="17"/>
              </w:numPr>
              <w:spacing w:after="0"/>
            </w:pPr>
            <w:r w:rsidRPr="00DC0148">
              <w:rPr>
                <w:rFonts w:hint="eastAsia"/>
              </w:rPr>
              <w:t>FFS: Relative timing relationship between front-loaded DMRS and NR-PDSCH</w:t>
            </w:r>
          </w:p>
          <w:p w14:paraId="6E8DF9AB" w14:textId="77777777" w:rsidR="00927637" w:rsidRPr="00DC0148" w:rsidRDefault="00927637" w:rsidP="00183189">
            <w:pPr>
              <w:numPr>
                <w:ilvl w:val="1"/>
                <w:numId w:val="17"/>
              </w:numPr>
              <w:spacing w:after="0"/>
            </w:pPr>
            <w:r w:rsidRPr="00DC0148">
              <w:rPr>
                <w:rFonts w:hint="eastAsia"/>
              </w:rPr>
              <w:t>Option 1: The first symbol of front-loaded DM-RS is fixed regardless of the first symbol of NR-PDSCH.</w:t>
            </w:r>
          </w:p>
          <w:p w14:paraId="57B003F0" w14:textId="77777777" w:rsidR="00927637" w:rsidRPr="00DC0148" w:rsidRDefault="00927637" w:rsidP="00183189">
            <w:pPr>
              <w:numPr>
                <w:ilvl w:val="1"/>
                <w:numId w:val="17"/>
              </w:numPr>
              <w:spacing w:after="0"/>
            </w:pPr>
            <w:r w:rsidRPr="00DC0148">
              <w:rPr>
                <w:rFonts w:hint="eastAsia"/>
              </w:rPr>
              <w:t>Option 2: The first symbol of front-loaded DM-RS is no later than the first symbol of NR-PDSCH.</w:t>
            </w:r>
          </w:p>
          <w:p w14:paraId="430FAC6C" w14:textId="77777777" w:rsidR="006D2BF5" w:rsidRDefault="006D2BF5" w:rsidP="00927637">
            <w:pPr>
              <w:spacing w:after="0"/>
              <w:rPr>
                <w:sz w:val="18"/>
                <w:szCs w:val="18"/>
                <w:lang w:val="en-US"/>
              </w:rPr>
            </w:pPr>
          </w:p>
          <w:p w14:paraId="4B569435" w14:textId="77777777" w:rsidR="00927637" w:rsidRPr="005C576B" w:rsidRDefault="00927637" w:rsidP="00927637">
            <w:pPr>
              <w:rPr>
                <w:b/>
                <w:u w:val="single"/>
              </w:rPr>
            </w:pPr>
            <w:r w:rsidRPr="00366143">
              <w:rPr>
                <w:rFonts w:hint="eastAsia"/>
                <w:b/>
                <w:highlight w:val="green"/>
                <w:u w:val="single"/>
              </w:rPr>
              <w:t>Agreements:</w:t>
            </w:r>
          </w:p>
          <w:p w14:paraId="5380A173" w14:textId="77777777" w:rsidR="00927637" w:rsidRPr="007B3F4C" w:rsidRDefault="00927637" w:rsidP="00183189">
            <w:pPr>
              <w:numPr>
                <w:ilvl w:val="0"/>
                <w:numId w:val="18"/>
              </w:numPr>
              <w:spacing w:after="0"/>
            </w:pPr>
            <w:r>
              <w:rPr>
                <w:rFonts w:hint="eastAsia"/>
              </w:rPr>
              <w:t xml:space="preserve">Study the </w:t>
            </w:r>
            <w:r>
              <w:t>following</w:t>
            </w:r>
            <w:r>
              <w:rPr>
                <w:rFonts w:hint="eastAsia"/>
              </w:rPr>
              <w:t xml:space="preserve"> options</w:t>
            </w:r>
            <w:r w:rsidRPr="007B3F4C">
              <w:t xml:space="preserve">: </w:t>
            </w:r>
          </w:p>
          <w:p w14:paraId="08BE9DB6" w14:textId="77777777" w:rsidR="00927637" w:rsidRPr="005C576B" w:rsidRDefault="00927637" w:rsidP="00183189">
            <w:pPr>
              <w:numPr>
                <w:ilvl w:val="1"/>
                <w:numId w:val="18"/>
              </w:numPr>
              <w:spacing w:after="0"/>
            </w:pPr>
            <w:r>
              <w:rPr>
                <w:rFonts w:hint="eastAsia"/>
              </w:rPr>
              <w:t>O</w:t>
            </w:r>
            <w:r>
              <w:t>ption</w:t>
            </w:r>
            <w:r w:rsidRPr="005C576B">
              <w:t xml:space="preserve">1: with 16 orthogonal DMRS ports or </w:t>
            </w:r>
          </w:p>
          <w:p w14:paraId="13B4F5EF" w14:textId="77777777" w:rsidR="00927637" w:rsidRPr="007B3F4C" w:rsidRDefault="00927637" w:rsidP="00183189">
            <w:pPr>
              <w:numPr>
                <w:ilvl w:val="1"/>
                <w:numId w:val="18"/>
              </w:numPr>
              <w:spacing w:after="0"/>
            </w:pPr>
            <w:r>
              <w:rPr>
                <w:rFonts w:hint="eastAsia"/>
              </w:rPr>
              <w:t>O</w:t>
            </w:r>
            <w:r w:rsidRPr="005C576B">
              <w:t>ption2: with non-orthogonal  DMRS ports in addition to 8 orthogonal ports</w:t>
            </w:r>
          </w:p>
          <w:p w14:paraId="204B88C0" w14:textId="77777777" w:rsidR="00927637" w:rsidRPr="005C576B" w:rsidRDefault="00927637" w:rsidP="00183189">
            <w:pPr>
              <w:numPr>
                <w:ilvl w:val="1"/>
                <w:numId w:val="18"/>
              </w:numPr>
              <w:spacing w:after="0"/>
            </w:pPr>
            <w:r>
              <w:rPr>
                <w:rFonts w:hint="eastAsia"/>
              </w:rPr>
              <w:t>Other options are not precluded.</w:t>
            </w:r>
          </w:p>
          <w:p w14:paraId="6A3D23DE" w14:textId="77777777" w:rsidR="00927637" w:rsidRDefault="00927637" w:rsidP="00927637">
            <w:pPr>
              <w:spacing w:after="0"/>
              <w:rPr>
                <w:sz w:val="18"/>
                <w:szCs w:val="18"/>
                <w:lang w:val="en-US"/>
              </w:rPr>
            </w:pPr>
          </w:p>
          <w:p w14:paraId="4695F22F" w14:textId="77777777" w:rsidR="00927637" w:rsidRPr="00D953E3" w:rsidRDefault="00927637" w:rsidP="00927637">
            <w:r w:rsidRPr="00D953E3">
              <w:rPr>
                <w:u w:val="single"/>
              </w:rPr>
              <w:t>Conclusion</w:t>
            </w:r>
            <w:r w:rsidRPr="00D953E3">
              <w:t>:</w:t>
            </w:r>
          </w:p>
          <w:p w14:paraId="0178DC8E" w14:textId="77777777" w:rsidR="00927637" w:rsidRPr="00D953E3" w:rsidRDefault="00927637" w:rsidP="00183189">
            <w:pPr>
              <w:numPr>
                <w:ilvl w:val="0"/>
                <w:numId w:val="19"/>
              </w:numPr>
              <w:spacing w:after="0"/>
            </w:pPr>
            <w:r w:rsidRPr="00D953E3">
              <w:t xml:space="preserve">Companies are encouraged to provide additional evaluation results in next meeting. </w:t>
            </w:r>
          </w:p>
          <w:p w14:paraId="14B1E125" w14:textId="77777777" w:rsidR="00927637" w:rsidRPr="00D953E3" w:rsidRDefault="00927637" w:rsidP="00183189">
            <w:pPr>
              <w:numPr>
                <w:ilvl w:val="0"/>
                <w:numId w:val="19"/>
              </w:numPr>
              <w:spacing w:after="0"/>
            </w:pPr>
            <w:r w:rsidRPr="00D953E3">
              <w:t>Observations are to be drawn based on additional evaluation results with further aligned simulation assumptions</w:t>
            </w:r>
          </w:p>
          <w:p w14:paraId="07170CB5" w14:textId="77777777" w:rsidR="00927637" w:rsidRPr="00D953E3" w:rsidRDefault="00927637" w:rsidP="00183189">
            <w:pPr>
              <w:numPr>
                <w:ilvl w:val="1"/>
                <w:numId w:val="19"/>
              </w:numPr>
              <w:spacing w:after="0"/>
            </w:pPr>
            <w:r w:rsidRPr="00D953E3">
              <w:t>FTP traffic model is baseline, full-buffer traffic model is optional</w:t>
            </w:r>
          </w:p>
          <w:p w14:paraId="5AA38078" w14:textId="77777777" w:rsidR="00927637" w:rsidRDefault="00927637" w:rsidP="00183189">
            <w:pPr>
              <w:numPr>
                <w:ilvl w:val="2"/>
                <w:numId w:val="19"/>
              </w:numPr>
              <w:spacing w:after="0"/>
            </w:pPr>
            <w:r w:rsidRPr="00D953E3">
              <w:t>Each company is to report assumption of the traffic model</w:t>
            </w:r>
          </w:p>
          <w:p w14:paraId="4D84526F" w14:textId="77777777" w:rsidR="00805388" w:rsidRDefault="00805388" w:rsidP="00805388">
            <w:pPr>
              <w:spacing w:after="0"/>
            </w:pPr>
          </w:p>
          <w:p w14:paraId="685B5A2B" w14:textId="77777777" w:rsidR="00805388" w:rsidRPr="00F24B1D" w:rsidRDefault="00805388" w:rsidP="00805388">
            <w:pPr>
              <w:rPr>
                <w:b/>
                <w:u w:val="single"/>
              </w:rPr>
            </w:pPr>
            <w:r w:rsidRPr="00337F00">
              <w:rPr>
                <w:rFonts w:hint="eastAsia"/>
                <w:b/>
                <w:highlight w:val="green"/>
                <w:u w:val="single"/>
              </w:rPr>
              <w:t>Agreements:</w:t>
            </w:r>
          </w:p>
          <w:p w14:paraId="139F0867" w14:textId="77777777" w:rsidR="00805388" w:rsidRPr="000516F1" w:rsidRDefault="00805388" w:rsidP="00183189">
            <w:pPr>
              <w:numPr>
                <w:ilvl w:val="0"/>
                <w:numId w:val="32"/>
              </w:numPr>
              <w:spacing w:after="0"/>
            </w:pPr>
            <w:r w:rsidRPr="000516F1">
              <w:t>NR supports at least following functionalities</w:t>
            </w:r>
          </w:p>
          <w:p w14:paraId="40141C82" w14:textId="6FF74A97" w:rsidR="00805388" w:rsidRPr="00F24B1D" w:rsidRDefault="00805388" w:rsidP="00183189">
            <w:pPr>
              <w:pStyle w:val="BodyText"/>
              <w:numPr>
                <w:ilvl w:val="1"/>
                <w:numId w:val="32"/>
              </w:numPr>
              <w:spacing w:after="0"/>
              <w:rPr>
                <w:szCs w:val="20"/>
              </w:rPr>
            </w:pPr>
            <w:r>
              <w:rPr>
                <w:szCs w:val="20"/>
              </w:rPr>
              <w:lastRenderedPageBreak/>
              <w:t>…</w:t>
            </w:r>
          </w:p>
          <w:p w14:paraId="5E968A0E" w14:textId="77777777" w:rsidR="00805388" w:rsidRPr="00F24B1D" w:rsidRDefault="00805388" w:rsidP="00183189">
            <w:pPr>
              <w:numPr>
                <w:ilvl w:val="1"/>
                <w:numId w:val="32"/>
              </w:numPr>
              <w:spacing w:after="0"/>
              <w:jc w:val="both"/>
              <w:rPr>
                <w:b/>
              </w:rPr>
            </w:pPr>
            <w:r w:rsidRPr="00BA7C2D">
              <w:rPr>
                <w:rFonts w:hint="eastAsia"/>
              </w:rPr>
              <w:t>At least for DL data scheduled for a slot, t</w:t>
            </w:r>
            <w:r w:rsidRPr="00F24B1D">
              <w:t xml:space="preserve">he DL data </w:t>
            </w:r>
            <w:r>
              <w:t>DM</w:t>
            </w:r>
            <w:r w:rsidRPr="00F24B1D">
              <w:t>RS location in time is not dynamically varying relative to the start of slot</w:t>
            </w:r>
          </w:p>
          <w:p w14:paraId="29DFA67F" w14:textId="77777777" w:rsidR="00805388" w:rsidRDefault="00805388" w:rsidP="00805388">
            <w:pPr>
              <w:spacing w:after="0"/>
            </w:pPr>
          </w:p>
          <w:p w14:paraId="357DD184" w14:textId="77777777" w:rsidR="00A65C3D" w:rsidRDefault="00A65C3D" w:rsidP="00A65C3D">
            <w:pPr>
              <w:rPr>
                <w:b/>
                <w:u w:val="single"/>
              </w:rPr>
            </w:pPr>
            <w:r w:rsidRPr="00A65A82">
              <w:rPr>
                <w:rFonts w:hint="eastAsia"/>
                <w:b/>
                <w:highlight w:val="green"/>
                <w:u w:val="single"/>
              </w:rPr>
              <w:t>Agreements:</w:t>
            </w:r>
          </w:p>
          <w:p w14:paraId="0BE7423D" w14:textId="36DB735F" w:rsidR="00A65C3D" w:rsidRPr="00A65C3D" w:rsidRDefault="00A65C3D" w:rsidP="00183189">
            <w:pPr>
              <w:pStyle w:val="ListParagraph"/>
              <w:numPr>
                <w:ilvl w:val="0"/>
                <w:numId w:val="32"/>
              </w:numPr>
              <w:spacing w:after="0"/>
              <w:ind w:leftChars="0"/>
              <w:rPr>
                <w:b/>
                <w:u w:val="single"/>
              </w:rPr>
            </w:pPr>
            <w:r w:rsidRPr="00112F8A">
              <w:t>Take the following into account for designing slot-level channels/signals/procedures:</w:t>
            </w:r>
          </w:p>
          <w:p w14:paraId="41E4D60F" w14:textId="497565B0" w:rsidR="00A65C3D" w:rsidRPr="00112F8A" w:rsidRDefault="00A65C3D" w:rsidP="00183189">
            <w:pPr>
              <w:pStyle w:val="ListParagraph"/>
              <w:numPr>
                <w:ilvl w:val="1"/>
                <w:numId w:val="36"/>
              </w:numPr>
              <w:spacing w:after="0"/>
              <w:ind w:leftChars="0" w:firstLine="400"/>
              <w:jc w:val="both"/>
            </w:pPr>
            <w:r>
              <w:t>…</w:t>
            </w:r>
          </w:p>
          <w:p w14:paraId="02F4C443" w14:textId="77777777" w:rsidR="00A65C3D" w:rsidRPr="00112F8A" w:rsidRDefault="00A65C3D" w:rsidP="00183189">
            <w:pPr>
              <w:pStyle w:val="ListParagraph"/>
              <w:numPr>
                <w:ilvl w:val="1"/>
                <w:numId w:val="36"/>
              </w:numPr>
              <w:spacing w:after="0"/>
              <w:ind w:leftChars="0" w:firstLine="400"/>
              <w:jc w:val="both"/>
            </w:pPr>
            <w:r w:rsidRPr="00112F8A">
              <w:t>At least one of DMRS format/structure/configuration for slot-level data channel is re-used for mini-slot-level data channel</w:t>
            </w:r>
          </w:p>
          <w:p w14:paraId="516DC38A" w14:textId="77777777" w:rsidR="00A65C3D" w:rsidRPr="00112F8A" w:rsidRDefault="00A65C3D" w:rsidP="00183189">
            <w:pPr>
              <w:pStyle w:val="ListParagraph"/>
              <w:numPr>
                <w:ilvl w:val="1"/>
                <w:numId w:val="36"/>
              </w:numPr>
              <w:spacing w:after="0"/>
              <w:ind w:leftChars="0"/>
              <w:jc w:val="both"/>
            </w:pPr>
            <w:r w:rsidRPr="00112F8A">
              <w:t>Take the following into account as starting point for designing mini-slot-level channels/signals/procedures:</w:t>
            </w:r>
          </w:p>
          <w:p w14:paraId="7AF372B2" w14:textId="2B520FAF" w:rsidR="00A65C3D" w:rsidRPr="00112F8A" w:rsidRDefault="00A65C3D" w:rsidP="00183189">
            <w:pPr>
              <w:pStyle w:val="ListParagraph"/>
              <w:numPr>
                <w:ilvl w:val="1"/>
                <w:numId w:val="36"/>
              </w:numPr>
              <w:spacing w:after="0"/>
              <w:ind w:leftChars="0" w:firstLine="400"/>
              <w:jc w:val="both"/>
            </w:pPr>
            <w:r>
              <w:t>…</w:t>
            </w:r>
          </w:p>
          <w:p w14:paraId="6883FE10" w14:textId="77777777" w:rsidR="00A65C3D" w:rsidRPr="00112F8A" w:rsidRDefault="00A65C3D" w:rsidP="00183189">
            <w:pPr>
              <w:pStyle w:val="ListParagraph"/>
              <w:numPr>
                <w:ilvl w:val="1"/>
                <w:numId w:val="36"/>
              </w:numPr>
              <w:spacing w:after="0"/>
              <w:ind w:leftChars="0" w:firstLine="400"/>
              <w:jc w:val="both"/>
            </w:pPr>
            <w:r w:rsidRPr="00112F8A">
              <w:rPr>
                <w:rFonts w:hint="eastAsia"/>
              </w:rPr>
              <w:t>DMRS for mini-slot-level data channel is just a re-use of that for slot-level data channel</w:t>
            </w:r>
          </w:p>
          <w:p w14:paraId="1F8FFA39" w14:textId="67240B70" w:rsidR="00A65C3D" w:rsidRPr="00112F8A" w:rsidRDefault="00A65C3D" w:rsidP="00183189">
            <w:pPr>
              <w:pStyle w:val="ListParagraph"/>
              <w:numPr>
                <w:ilvl w:val="1"/>
                <w:numId w:val="36"/>
              </w:numPr>
              <w:spacing w:after="0"/>
              <w:ind w:leftChars="0" w:firstLine="400"/>
              <w:jc w:val="both"/>
            </w:pPr>
            <w:r>
              <w:t>…</w:t>
            </w:r>
          </w:p>
          <w:p w14:paraId="4592732B" w14:textId="5812BB11" w:rsidR="00A65C3D" w:rsidRPr="00927637" w:rsidRDefault="00A65C3D" w:rsidP="00805388">
            <w:pPr>
              <w:spacing w:after="0"/>
            </w:pPr>
          </w:p>
        </w:tc>
      </w:tr>
    </w:tbl>
    <w:p w14:paraId="1EC91707" w14:textId="77777777" w:rsidR="00EC4C4F" w:rsidRDefault="00EC4C4F" w:rsidP="001852A3">
      <w:pPr>
        <w:pStyle w:val="maintext"/>
        <w:ind w:left="800" w:firstLineChars="0" w:firstLine="0"/>
      </w:pPr>
    </w:p>
    <w:p w14:paraId="17460369" w14:textId="753781E4" w:rsidR="001852A3" w:rsidRPr="005926AD" w:rsidRDefault="001852A3" w:rsidP="00336F4F">
      <w:pPr>
        <w:pStyle w:val="Heading2"/>
        <w:numPr>
          <w:ilvl w:val="0"/>
          <w:numId w:val="0"/>
        </w:numPr>
        <w:ind w:left="578" w:hanging="578"/>
      </w:pPr>
      <w:r w:rsidRPr="005926AD">
        <w:rPr>
          <w:rFonts w:hint="eastAsia"/>
        </w:rPr>
        <w:t xml:space="preserve">Agreements in </w:t>
      </w:r>
      <w:r w:rsidR="00E966D7" w:rsidRPr="005926AD">
        <w:t>RAN1#88</w:t>
      </w:r>
    </w:p>
    <w:tbl>
      <w:tblPr>
        <w:tblStyle w:val="TableGrid"/>
        <w:tblW w:w="0" w:type="auto"/>
        <w:tblInd w:w="-5" w:type="dxa"/>
        <w:tblLook w:val="04A0" w:firstRow="1" w:lastRow="0" w:firstColumn="1" w:lastColumn="0" w:noHBand="0" w:noVBand="1"/>
      </w:tblPr>
      <w:tblGrid>
        <w:gridCol w:w="9634"/>
      </w:tblGrid>
      <w:tr w:rsidR="001852A3" w:rsidRPr="00B8258A" w14:paraId="615E8535" w14:textId="77777777" w:rsidTr="005926AD">
        <w:tc>
          <w:tcPr>
            <w:tcW w:w="9634" w:type="dxa"/>
          </w:tcPr>
          <w:p w14:paraId="72974B39" w14:textId="77777777" w:rsidR="00927637" w:rsidRPr="00883717" w:rsidRDefault="00927637" w:rsidP="00927637">
            <w:pPr>
              <w:rPr>
                <w:b/>
                <w:u w:val="single"/>
              </w:rPr>
            </w:pPr>
            <w:r w:rsidRPr="00883717">
              <w:rPr>
                <w:rFonts w:hint="eastAsia"/>
                <w:b/>
                <w:highlight w:val="green"/>
                <w:u w:val="single"/>
              </w:rPr>
              <w:t>Agreements:</w:t>
            </w:r>
          </w:p>
          <w:p w14:paraId="7070B58A" w14:textId="77777777" w:rsidR="00927637" w:rsidRPr="005F0561" w:rsidRDefault="00927637" w:rsidP="00183189">
            <w:pPr>
              <w:numPr>
                <w:ilvl w:val="0"/>
                <w:numId w:val="20"/>
              </w:numPr>
              <w:spacing w:after="0"/>
              <w:rPr>
                <w:rFonts w:eastAsia="MS Mincho"/>
                <w:lang w:val="en-US" w:eastAsia="ja-JP"/>
              </w:rPr>
            </w:pPr>
            <w:r w:rsidRPr="005F0561">
              <w:rPr>
                <w:rFonts w:eastAsia="MS Mincho"/>
                <w:iCs/>
                <w:lang w:val="en-US" w:eastAsia="ja-JP"/>
              </w:rPr>
              <w:t>At least for CP-OFDM, NR supports a common DMRS structure for DL and UL</w:t>
            </w:r>
          </w:p>
          <w:p w14:paraId="2EF16632"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7DEA57C3"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FFS exact DMRS location, DMRS pattern, and, scrambling sequence for the common DMRS structure.</w:t>
            </w:r>
          </w:p>
          <w:p w14:paraId="572647A4" w14:textId="77777777" w:rsidR="00927637" w:rsidRPr="00883717" w:rsidRDefault="00927637" w:rsidP="00927637">
            <w:pPr>
              <w:rPr>
                <w:b/>
                <w:u w:val="single"/>
              </w:rPr>
            </w:pPr>
            <w:r w:rsidRPr="00883717">
              <w:rPr>
                <w:rFonts w:hint="eastAsia"/>
                <w:b/>
                <w:highlight w:val="green"/>
                <w:u w:val="single"/>
              </w:rPr>
              <w:t>Agreements:</w:t>
            </w:r>
          </w:p>
          <w:p w14:paraId="5BB630FF" w14:textId="77777777" w:rsidR="00927637" w:rsidRPr="00A00005" w:rsidRDefault="00927637" w:rsidP="00183189">
            <w:pPr>
              <w:numPr>
                <w:ilvl w:val="0"/>
                <w:numId w:val="21"/>
              </w:numPr>
              <w:spacing w:after="0"/>
              <w:rPr>
                <w:rFonts w:eastAsia="MS Mincho"/>
                <w:lang w:val="en-US" w:eastAsia="ja-JP"/>
              </w:rPr>
            </w:pPr>
            <w:r w:rsidRPr="00A00005">
              <w:rPr>
                <w:rFonts w:eastAsia="MS Mincho"/>
                <w:lang w:val="en-US" w:eastAsia="ja-JP"/>
              </w:rPr>
              <w:t>Confirm working assumption with some updates:</w:t>
            </w:r>
          </w:p>
          <w:p w14:paraId="7782832C" w14:textId="77777777" w:rsidR="00927637" w:rsidRPr="00A00005" w:rsidRDefault="00927637" w:rsidP="00183189">
            <w:pPr>
              <w:numPr>
                <w:ilvl w:val="1"/>
                <w:numId w:val="21"/>
              </w:numPr>
              <w:spacing w:after="0"/>
              <w:rPr>
                <w:rFonts w:eastAsia="MS Mincho"/>
                <w:lang w:eastAsia="ja-JP"/>
              </w:rPr>
            </w:pPr>
            <w:r w:rsidRPr="00A00005">
              <w:rPr>
                <w:rFonts w:eastAsia="MS Mincho"/>
                <w:lang w:val="en-US" w:eastAsia="ja-JP"/>
              </w:rPr>
              <w:t>Front-loaded DMRS is mapped over 1 or 2 adjacent OFDM symbols</w:t>
            </w:r>
          </w:p>
          <w:p w14:paraId="64EF1556" w14:textId="77777777" w:rsidR="00927637" w:rsidRPr="00A00005" w:rsidRDefault="00927637" w:rsidP="00183189">
            <w:pPr>
              <w:numPr>
                <w:ilvl w:val="2"/>
                <w:numId w:val="21"/>
              </w:numPr>
              <w:spacing w:after="0"/>
              <w:rPr>
                <w:rFonts w:eastAsia="MS Mincho"/>
                <w:lang w:eastAsia="ja-JP"/>
              </w:rPr>
            </w:pPr>
            <w:r w:rsidRPr="00A00005">
              <w:rPr>
                <w:rFonts w:eastAsia="MS Mincho"/>
                <w:lang w:eastAsia="ja-JP"/>
              </w:rPr>
              <w:t>NR aims for performance at least comparable to DM-RS of LTE in scenarios where applicable for both LTE and NR</w:t>
            </w:r>
          </w:p>
          <w:p w14:paraId="08CA5262" w14:textId="77777777" w:rsidR="00927637" w:rsidRPr="00096A6B" w:rsidRDefault="00927637" w:rsidP="00927637">
            <w:pPr>
              <w:rPr>
                <w:rFonts w:eastAsia="MS Mincho"/>
                <w:b/>
                <w:u w:val="single"/>
                <w:lang w:val="en-US" w:eastAsia="ja-JP"/>
              </w:rPr>
            </w:pPr>
            <w:r w:rsidRPr="006D25EA">
              <w:rPr>
                <w:rFonts w:eastAsia="MS Mincho" w:hint="eastAsia"/>
                <w:b/>
                <w:highlight w:val="green"/>
                <w:u w:val="single"/>
                <w:lang w:val="en-US" w:eastAsia="ja-JP"/>
              </w:rPr>
              <w:t>Agreements:</w:t>
            </w:r>
          </w:p>
          <w:p w14:paraId="54C72DD3"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7835E8A4"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eastAsia="ja-JP"/>
              </w:rPr>
              <w:t>For the CDM of DMRS ports in time and/or frequency domain</w:t>
            </w:r>
          </w:p>
          <w:p w14:paraId="472AD87C"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for OCC based or cycling based</w:t>
            </w:r>
          </w:p>
          <w:p w14:paraId="51BFDF18"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48DE7196"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18B8677A"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OCC size</w:t>
            </w:r>
          </w:p>
          <w:p w14:paraId="756680F1"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Support PN sequence for CP-OFDM</w:t>
            </w:r>
          </w:p>
          <w:p w14:paraId="786DA4A5"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val="en-US" w:eastAsia="ja-JP"/>
              </w:rPr>
              <w:t>FFS: ZC-sequence for CP-OFDM</w:t>
            </w:r>
          </w:p>
          <w:p w14:paraId="21523AF7"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6AACD44B"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035934CA"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104AE04F" w14:textId="77777777" w:rsidR="00927637" w:rsidRPr="00096A6B" w:rsidRDefault="00927637" w:rsidP="00183189">
            <w:pPr>
              <w:numPr>
                <w:ilvl w:val="1"/>
                <w:numId w:val="22"/>
              </w:numPr>
              <w:spacing w:after="0"/>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238BEFA6"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Additional DMRS with same density in frequency domain compared to front loaded DMRS</w:t>
            </w:r>
          </w:p>
          <w:p w14:paraId="4A756894" w14:textId="77777777" w:rsidR="00927637" w:rsidRPr="00096A6B" w:rsidRDefault="00927637" w:rsidP="00183189">
            <w:pPr>
              <w:numPr>
                <w:ilvl w:val="2"/>
                <w:numId w:val="22"/>
              </w:numPr>
              <w:spacing w:after="0"/>
              <w:rPr>
                <w:rFonts w:eastAsia="MS Mincho"/>
                <w:lang w:val="en-US" w:eastAsia="ja-JP"/>
              </w:rPr>
            </w:pPr>
            <w:r w:rsidRPr="00096A6B">
              <w:rPr>
                <w:rFonts w:eastAsia="MS Mincho"/>
                <w:lang w:val="en-US" w:eastAsia="ja-JP"/>
              </w:rPr>
              <w:t>Note that: Front loaded DMRS can be configured with low density</w:t>
            </w:r>
          </w:p>
          <w:p w14:paraId="1539D53A" w14:textId="77777777" w:rsidR="00927637" w:rsidRPr="00FC1D75" w:rsidRDefault="00927637" w:rsidP="00183189">
            <w:pPr>
              <w:numPr>
                <w:ilvl w:val="1"/>
                <w:numId w:val="22"/>
              </w:numPr>
              <w:spacing w:after="0"/>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66B5D547" w14:textId="77777777" w:rsidR="00927637" w:rsidRPr="00096A6B" w:rsidRDefault="00927637" w:rsidP="00183189">
            <w:pPr>
              <w:numPr>
                <w:ilvl w:val="1"/>
                <w:numId w:val="22"/>
              </w:numPr>
              <w:spacing w:after="0"/>
              <w:rPr>
                <w:rFonts w:eastAsia="MS Mincho"/>
                <w:lang w:val="en-US" w:eastAsia="ja-JP"/>
              </w:rPr>
            </w:pPr>
            <w:r>
              <w:rPr>
                <w:rFonts w:eastAsia="MS Mincho" w:hint="eastAsia"/>
                <w:lang w:eastAsia="ja-JP"/>
              </w:rPr>
              <w:t>Other option is not precluded</w:t>
            </w:r>
          </w:p>
          <w:p w14:paraId="68C4025F" w14:textId="77777777" w:rsidR="00927637" w:rsidRPr="00096A6B" w:rsidRDefault="00927637" w:rsidP="00183189">
            <w:pPr>
              <w:numPr>
                <w:ilvl w:val="0"/>
                <w:numId w:val="22"/>
              </w:numPr>
              <w:spacing w:after="0"/>
              <w:rPr>
                <w:rFonts w:eastAsia="MS Mincho"/>
                <w:lang w:val="en-US" w:eastAsia="ja-JP"/>
              </w:rPr>
            </w:pPr>
            <w:r w:rsidRPr="00096A6B">
              <w:rPr>
                <w:rFonts w:eastAsia="MS Mincho"/>
                <w:lang w:val="en-US" w:eastAsia="ja-JP"/>
              </w:rPr>
              <w:t>Support DMRS bundling in time domain</w:t>
            </w:r>
          </w:p>
          <w:p w14:paraId="429BE0D6"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At least time domain bundling with slot aggregation of DL-only slots is supported</w:t>
            </w:r>
          </w:p>
          <w:p w14:paraId="710D41EA"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24A6957C" w14:textId="77777777" w:rsidR="00927637" w:rsidRPr="00DB269A" w:rsidRDefault="00927637" w:rsidP="00183189">
            <w:pPr>
              <w:numPr>
                <w:ilvl w:val="1"/>
                <w:numId w:val="22"/>
              </w:numPr>
              <w:spacing w:after="0"/>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25C18A0B" w14:textId="77777777" w:rsidR="00927637" w:rsidRPr="00DB269A" w:rsidRDefault="00927637" w:rsidP="00183189">
            <w:pPr>
              <w:numPr>
                <w:ilvl w:val="0"/>
                <w:numId w:val="22"/>
              </w:numPr>
              <w:spacing w:after="0"/>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0CD9933A" w14:textId="77777777" w:rsidR="00927637" w:rsidRPr="00096A6B" w:rsidRDefault="00927637" w:rsidP="00183189">
            <w:pPr>
              <w:numPr>
                <w:ilvl w:val="0"/>
                <w:numId w:val="22"/>
              </w:numPr>
              <w:spacing w:after="0"/>
              <w:rPr>
                <w:rFonts w:eastAsia="MS Mincho"/>
                <w:lang w:val="en-US" w:eastAsia="ja-JP"/>
              </w:rPr>
            </w:pPr>
            <w:r w:rsidRPr="00DB269A">
              <w:rPr>
                <w:rFonts w:eastAsia="MS Mincho"/>
                <w:lang w:val="en-US" w:eastAsia="ja-JP"/>
              </w:rPr>
              <w:t>Consider  whether to use UE-assisted configuration of PRG size</w:t>
            </w:r>
          </w:p>
          <w:p w14:paraId="453EF95E" w14:textId="77777777" w:rsidR="00E966D7" w:rsidRDefault="00E966D7" w:rsidP="00927637">
            <w:pPr>
              <w:spacing w:after="0"/>
              <w:rPr>
                <w:sz w:val="18"/>
                <w:szCs w:val="18"/>
              </w:rPr>
            </w:pPr>
          </w:p>
          <w:p w14:paraId="1BF15807" w14:textId="77777777" w:rsidR="00927637" w:rsidRPr="00DC2756" w:rsidRDefault="00927637" w:rsidP="00927637">
            <w:pPr>
              <w:rPr>
                <w:rFonts w:eastAsia="MS Mincho"/>
                <w:lang w:eastAsia="ja-JP"/>
              </w:rPr>
            </w:pPr>
            <w:r w:rsidRPr="00DC2756">
              <w:rPr>
                <w:rFonts w:eastAsia="MS Mincho"/>
                <w:highlight w:val="darkYellow"/>
                <w:lang w:eastAsia="ja-JP"/>
              </w:rPr>
              <w:t>Working assumption</w:t>
            </w:r>
            <w:r w:rsidRPr="00DC2756">
              <w:rPr>
                <w:rFonts w:eastAsia="MS Mincho"/>
                <w:lang w:eastAsia="ja-JP"/>
              </w:rPr>
              <w:t>:</w:t>
            </w:r>
          </w:p>
          <w:p w14:paraId="14CAC5F5" w14:textId="77777777" w:rsidR="00927637" w:rsidRPr="00DC2756" w:rsidRDefault="00927637" w:rsidP="00183189">
            <w:pPr>
              <w:numPr>
                <w:ilvl w:val="0"/>
                <w:numId w:val="23"/>
              </w:numPr>
              <w:spacing w:after="0"/>
              <w:rPr>
                <w:rFonts w:eastAsia="MS Mincho"/>
                <w:lang w:val="en-US" w:eastAsia="ja-JP"/>
              </w:rPr>
            </w:pPr>
            <w:r w:rsidRPr="00DC2756">
              <w:rPr>
                <w:rFonts w:eastAsia="MS Mincho"/>
                <w:lang w:val="en-US" w:eastAsia="ja-JP"/>
              </w:rPr>
              <w:t>Support at least the following design of DL DM-RS for data channels</w:t>
            </w:r>
          </w:p>
          <w:p w14:paraId="4219116F"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Support the maximal 12 orthogonal DL DMRS ports for MU-MIMO</w:t>
            </w:r>
          </w:p>
          <w:p w14:paraId="56BEA976"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lastRenderedPageBreak/>
              <w:t>Companies are encouraged to perform SLS especially assuming practical channel and interference estimations</w:t>
            </w:r>
          </w:p>
          <w:p w14:paraId="6347DE41" w14:textId="77777777" w:rsidR="00927637" w:rsidRPr="00883717" w:rsidRDefault="00927637" w:rsidP="00927637">
            <w:pPr>
              <w:rPr>
                <w:b/>
                <w:u w:val="single"/>
              </w:rPr>
            </w:pPr>
            <w:r w:rsidRPr="00883717">
              <w:rPr>
                <w:rFonts w:hint="eastAsia"/>
                <w:b/>
                <w:highlight w:val="green"/>
                <w:u w:val="single"/>
              </w:rPr>
              <w:t>Agreements:</w:t>
            </w:r>
          </w:p>
          <w:p w14:paraId="6234F6B6" w14:textId="77777777" w:rsidR="00927637" w:rsidRPr="002E05A1" w:rsidRDefault="00927637" w:rsidP="00183189">
            <w:pPr>
              <w:numPr>
                <w:ilvl w:val="0"/>
                <w:numId w:val="24"/>
              </w:numPr>
              <w:spacing w:after="0"/>
              <w:rPr>
                <w:rFonts w:eastAsia="MS Mincho"/>
                <w:lang w:val="en-US" w:eastAsia="ja-JP"/>
              </w:rPr>
            </w:pPr>
            <w:r w:rsidRPr="002E05A1">
              <w:rPr>
                <w:rFonts w:eastAsia="MS Mincho"/>
                <w:lang w:val="en-US" w:eastAsia="ja-JP"/>
              </w:rPr>
              <w:t xml:space="preserve">Study further </w:t>
            </w:r>
            <w:r w:rsidRPr="002E05A1">
              <w:rPr>
                <w:rFonts w:eastAsia="MS Mincho"/>
                <w:lang w:eastAsia="ja-JP"/>
              </w:rPr>
              <w:t>DMRS configuration(s) for CP-OFDM (DL&amp;UL) and DMRS configuration(s) for DFT-s-OFDM (UL) for a given number of antenna ports, considering at least:</w:t>
            </w:r>
          </w:p>
          <w:p w14:paraId="24E999FB"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DMRS pattern/position, multiplexing scheme, MU-MIMO (within CP-OFDM UEs, between CP-OFDM&amp;DFT-s-OFDM UEs), etc.</w:t>
            </w:r>
          </w:p>
          <w:p w14:paraId="30C5014F"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Whether or not to have the same number configuration(s) in DL and UL for CP-OFDM</w:t>
            </w:r>
          </w:p>
          <w:p w14:paraId="10D00659"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Possible frequency domain configurations considering:</w:t>
            </w:r>
          </w:p>
          <w:p w14:paraId="17904539"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 xml:space="preserve">DMRS overhead </w:t>
            </w:r>
          </w:p>
          <w:p w14:paraId="14BC5ABA"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Channel estimation performance</w:t>
            </w:r>
          </w:p>
          <w:p w14:paraId="18F13BD5"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 xml:space="preserve">Possible time domain configurations assuming the following scenarios </w:t>
            </w:r>
          </w:p>
          <w:p w14:paraId="79911EEF"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Low, Medium, high, &amp; very high mobility</w:t>
            </w:r>
          </w:p>
          <w:p w14:paraId="4F5CBEBE"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Carrier frequency</w:t>
            </w:r>
          </w:p>
          <w:p w14:paraId="340E6C0C"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Latency</w:t>
            </w:r>
          </w:p>
          <w:p w14:paraId="73FD8EDC" w14:textId="619F51F1" w:rsidR="00927637" w:rsidRPr="00B8258A" w:rsidRDefault="00927637" w:rsidP="00927637">
            <w:pPr>
              <w:spacing w:after="0"/>
              <w:rPr>
                <w:sz w:val="18"/>
                <w:szCs w:val="18"/>
              </w:rPr>
            </w:pPr>
          </w:p>
        </w:tc>
      </w:tr>
    </w:tbl>
    <w:p w14:paraId="022922B1" w14:textId="77777777" w:rsidR="001852A3" w:rsidRDefault="001852A3" w:rsidP="001852A3">
      <w:pPr>
        <w:pStyle w:val="maintext"/>
        <w:ind w:left="800" w:firstLineChars="0" w:firstLine="0"/>
      </w:pPr>
    </w:p>
    <w:p w14:paraId="7F248B02" w14:textId="09699286" w:rsidR="001852A3" w:rsidRPr="005926AD" w:rsidRDefault="001852A3" w:rsidP="00336F4F">
      <w:pPr>
        <w:pStyle w:val="Heading2"/>
        <w:numPr>
          <w:ilvl w:val="0"/>
          <w:numId w:val="0"/>
        </w:numPr>
        <w:ind w:left="578" w:hanging="578"/>
      </w:pPr>
      <w:r w:rsidRPr="005926AD">
        <w:rPr>
          <w:rFonts w:hint="eastAsia"/>
        </w:rPr>
        <w:t xml:space="preserve">Agreements in </w:t>
      </w:r>
      <w:r w:rsidR="00832DFA" w:rsidRPr="005926AD">
        <w:t>RAN1#88bis</w:t>
      </w:r>
    </w:p>
    <w:tbl>
      <w:tblPr>
        <w:tblStyle w:val="TableGrid"/>
        <w:tblW w:w="0" w:type="auto"/>
        <w:tblInd w:w="-5" w:type="dxa"/>
        <w:tblLook w:val="04A0" w:firstRow="1" w:lastRow="0" w:firstColumn="1" w:lastColumn="0" w:noHBand="0" w:noVBand="1"/>
      </w:tblPr>
      <w:tblGrid>
        <w:gridCol w:w="9634"/>
      </w:tblGrid>
      <w:tr w:rsidR="001852A3" w:rsidRPr="00B8258A" w14:paraId="68F130EA" w14:textId="77777777" w:rsidTr="00832DFA">
        <w:tc>
          <w:tcPr>
            <w:tcW w:w="9634" w:type="dxa"/>
          </w:tcPr>
          <w:p w14:paraId="79985027" w14:textId="77777777" w:rsidR="00927637" w:rsidRPr="00883717" w:rsidRDefault="00927637" w:rsidP="00927637">
            <w:pPr>
              <w:rPr>
                <w:b/>
                <w:u w:val="single"/>
              </w:rPr>
            </w:pPr>
            <w:r w:rsidRPr="00883717">
              <w:rPr>
                <w:rFonts w:hint="eastAsia"/>
                <w:b/>
                <w:highlight w:val="green"/>
                <w:u w:val="single"/>
              </w:rPr>
              <w:t>Agreements:</w:t>
            </w:r>
          </w:p>
          <w:p w14:paraId="267FAEBC" w14:textId="77777777" w:rsidR="00323F94" w:rsidRPr="00927637" w:rsidRDefault="00183189" w:rsidP="00183189">
            <w:pPr>
              <w:numPr>
                <w:ilvl w:val="0"/>
                <w:numId w:val="25"/>
              </w:numPr>
              <w:spacing w:after="0"/>
              <w:rPr>
                <w:sz w:val="18"/>
                <w:szCs w:val="18"/>
                <w:lang w:val="en-US"/>
              </w:rPr>
            </w:pPr>
            <w:r w:rsidRPr="00927637">
              <w:rPr>
                <w:sz w:val="18"/>
                <w:szCs w:val="18"/>
                <w:lang w:val="en-US"/>
              </w:rPr>
              <w:t>Confirm the following working assumption:</w:t>
            </w:r>
          </w:p>
          <w:p w14:paraId="0B5F218A" w14:textId="77777777" w:rsidR="00323F94" w:rsidRPr="00927637" w:rsidRDefault="00183189" w:rsidP="00183189">
            <w:pPr>
              <w:numPr>
                <w:ilvl w:val="1"/>
                <w:numId w:val="25"/>
              </w:numPr>
              <w:spacing w:after="0"/>
              <w:rPr>
                <w:sz w:val="18"/>
                <w:szCs w:val="18"/>
                <w:lang w:val="en-US"/>
              </w:rPr>
            </w:pPr>
            <w:r w:rsidRPr="00927637">
              <w:rPr>
                <w:sz w:val="18"/>
                <w:szCs w:val="18"/>
                <w:lang w:val="en-US"/>
              </w:rPr>
              <w:t>Support at least the following design of DL DM-RS for data channels</w:t>
            </w:r>
          </w:p>
          <w:p w14:paraId="5B966A4C" w14:textId="77777777" w:rsidR="00323F94" w:rsidRPr="00927637" w:rsidRDefault="00183189" w:rsidP="00183189">
            <w:pPr>
              <w:numPr>
                <w:ilvl w:val="2"/>
                <w:numId w:val="25"/>
              </w:numPr>
              <w:spacing w:after="0"/>
              <w:rPr>
                <w:sz w:val="18"/>
                <w:szCs w:val="18"/>
                <w:lang w:val="en-US"/>
              </w:rPr>
            </w:pPr>
            <w:r w:rsidRPr="00927637">
              <w:rPr>
                <w:sz w:val="18"/>
                <w:szCs w:val="18"/>
              </w:rPr>
              <w:t>Support the maximal 12 orthogonal DL DMRS ports for MU-MIMO</w:t>
            </w:r>
          </w:p>
          <w:p w14:paraId="68E84887" w14:textId="77777777" w:rsidR="00927637" w:rsidRPr="007C0B4B" w:rsidRDefault="00927637" w:rsidP="00927637">
            <w:pPr>
              <w:jc w:val="both"/>
            </w:pPr>
            <w:r w:rsidRPr="00EB28B5">
              <w:rPr>
                <w:rFonts w:hint="eastAsia"/>
                <w:b/>
                <w:bCs/>
                <w:highlight w:val="green"/>
                <w:u w:val="single"/>
              </w:rPr>
              <w:t>Agreements:</w:t>
            </w:r>
          </w:p>
          <w:p w14:paraId="3233402E" w14:textId="77777777" w:rsidR="00927637" w:rsidRPr="007C0B4B" w:rsidRDefault="00927637" w:rsidP="00183189">
            <w:pPr>
              <w:numPr>
                <w:ilvl w:val="0"/>
                <w:numId w:val="26"/>
              </w:numPr>
              <w:spacing w:after="0"/>
              <w:jc w:val="both"/>
            </w:pPr>
            <w:r w:rsidRPr="007C0B4B">
              <w:rPr>
                <w:rFonts w:hint="eastAsia"/>
              </w:rPr>
              <w:t>At least for slot, the location of front-loaded DL DMRS is fixed regardless of the first symbol location of PDSCH</w:t>
            </w:r>
          </w:p>
          <w:p w14:paraId="7331F615" w14:textId="77777777" w:rsidR="00927637" w:rsidRPr="007C0B4B" w:rsidRDefault="00927637" w:rsidP="00183189">
            <w:pPr>
              <w:numPr>
                <w:ilvl w:val="1"/>
                <w:numId w:val="26"/>
              </w:numPr>
              <w:spacing w:after="0"/>
              <w:jc w:val="both"/>
            </w:pPr>
            <w:r w:rsidRPr="007C0B4B">
              <w:rPr>
                <w:rFonts w:hint="eastAsia"/>
              </w:rPr>
              <w:t>FFS: Mini-slot case</w:t>
            </w:r>
          </w:p>
          <w:p w14:paraId="5EBA6782" w14:textId="77777777" w:rsidR="00927637" w:rsidRPr="007C0B4B" w:rsidRDefault="00927637" w:rsidP="00183189">
            <w:pPr>
              <w:numPr>
                <w:ilvl w:val="0"/>
                <w:numId w:val="26"/>
              </w:numPr>
              <w:spacing w:after="0"/>
              <w:jc w:val="both"/>
            </w:pPr>
            <w:r w:rsidRPr="007C0B4B">
              <w:rPr>
                <w:rFonts w:hint="eastAsia"/>
              </w:rPr>
              <w:t>Support ZC-sequence for UL DFT-S-OFDM DMRS</w:t>
            </w:r>
          </w:p>
          <w:p w14:paraId="175ED4C7" w14:textId="77777777" w:rsidR="00927637" w:rsidRDefault="00927637" w:rsidP="00927637">
            <w:pPr>
              <w:jc w:val="both"/>
              <w:rPr>
                <w:b/>
                <w:u w:val="single"/>
              </w:rPr>
            </w:pPr>
          </w:p>
          <w:p w14:paraId="4A2F25C6" w14:textId="77777777" w:rsidR="00927637" w:rsidRPr="007C0B4B" w:rsidRDefault="00927637" w:rsidP="00927637">
            <w:pPr>
              <w:jc w:val="both"/>
              <w:rPr>
                <w:b/>
                <w:u w:val="single"/>
              </w:rPr>
            </w:pPr>
            <w:r w:rsidRPr="007C0B4B">
              <w:rPr>
                <w:rFonts w:hint="eastAsia"/>
                <w:b/>
                <w:u w:val="single"/>
              </w:rPr>
              <w:t>Conclusions:</w:t>
            </w:r>
          </w:p>
          <w:p w14:paraId="0DC8EC5B" w14:textId="77777777" w:rsidR="00927637" w:rsidRPr="007C0B4B" w:rsidRDefault="00927637" w:rsidP="00183189">
            <w:pPr>
              <w:numPr>
                <w:ilvl w:val="0"/>
                <w:numId w:val="27"/>
              </w:numPr>
              <w:spacing w:after="0"/>
              <w:jc w:val="both"/>
            </w:pPr>
            <w:r w:rsidRPr="007C0B4B">
              <w:rPr>
                <w:rFonts w:hint="eastAsia"/>
              </w:rPr>
              <w:t xml:space="preserve">Continue discussions/evaluations until the next meeting about following DMRS port multiplexing schemes for </w:t>
            </w:r>
            <w:r w:rsidRPr="001727C5">
              <w:rPr>
                <w:rFonts w:hint="eastAsia"/>
              </w:rPr>
              <w:t xml:space="preserve">2 adjacent front-loaded DMRS </w:t>
            </w:r>
            <w:r>
              <w:rPr>
                <w:rFonts w:hint="eastAsia"/>
              </w:rPr>
              <w:t xml:space="preserve">symbols in the </w:t>
            </w:r>
            <w:r w:rsidRPr="001727C5">
              <w:rPr>
                <w:rFonts w:hint="eastAsia"/>
              </w:rPr>
              <w:t>time domain</w:t>
            </w:r>
            <w:r>
              <w:rPr>
                <w:rFonts w:hint="eastAsia"/>
              </w:rPr>
              <w:t xml:space="preserve">, and RAN1 will </w:t>
            </w:r>
            <w:r>
              <w:t>definitely</w:t>
            </w:r>
            <w:r>
              <w:rPr>
                <w:rFonts w:hint="eastAsia"/>
              </w:rPr>
              <w:t xml:space="preserve"> conclude this down selection in the next meeting</w:t>
            </w:r>
          </w:p>
          <w:p w14:paraId="70202736" w14:textId="77777777" w:rsidR="00927637" w:rsidRPr="007C0B4B" w:rsidRDefault="00927637" w:rsidP="00183189">
            <w:pPr>
              <w:numPr>
                <w:ilvl w:val="1"/>
                <w:numId w:val="27"/>
              </w:numPr>
              <w:spacing w:after="0"/>
              <w:jc w:val="both"/>
            </w:pPr>
            <w:r w:rsidRPr="007C0B4B">
              <w:rPr>
                <w:rFonts w:hint="eastAsia"/>
              </w:rPr>
              <w:t>Alt. 1: OCC</w:t>
            </w:r>
          </w:p>
          <w:p w14:paraId="1C8D3FC0" w14:textId="77777777" w:rsidR="00927637" w:rsidRPr="007C0B4B" w:rsidRDefault="00927637" w:rsidP="00183189">
            <w:pPr>
              <w:numPr>
                <w:ilvl w:val="1"/>
                <w:numId w:val="27"/>
              </w:numPr>
              <w:spacing w:after="0"/>
              <w:jc w:val="both"/>
            </w:pPr>
            <w:r w:rsidRPr="007C0B4B">
              <w:rPr>
                <w:rFonts w:hint="eastAsia"/>
              </w:rPr>
              <w:t>Alt. 2: TDM</w:t>
            </w:r>
          </w:p>
          <w:p w14:paraId="71D36969" w14:textId="77777777" w:rsidR="00927637" w:rsidRPr="007C0B4B" w:rsidRDefault="00927637" w:rsidP="00183189">
            <w:pPr>
              <w:numPr>
                <w:ilvl w:val="1"/>
                <w:numId w:val="27"/>
              </w:numPr>
              <w:spacing w:after="0"/>
              <w:jc w:val="both"/>
            </w:pPr>
            <w:r w:rsidRPr="007C0B4B">
              <w:rPr>
                <w:rFonts w:hint="eastAsia"/>
              </w:rPr>
              <w:t>Alt. 3: Frequency domain multiplexing only with the time domain repetition/ with a pattern shift</w:t>
            </w:r>
          </w:p>
          <w:p w14:paraId="567FD7FB" w14:textId="77777777" w:rsidR="00927637" w:rsidRPr="007C0B4B" w:rsidRDefault="00927637" w:rsidP="00183189">
            <w:pPr>
              <w:numPr>
                <w:ilvl w:val="1"/>
                <w:numId w:val="27"/>
              </w:numPr>
              <w:spacing w:after="0"/>
              <w:jc w:val="both"/>
            </w:pPr>
            <w:r w:rsidRPr="007C0B4B">
              <w:rPr>
                <w:rFonts w:hint="eastAsia"/>
              </w:rPr>
              <w:t>Alt. 4: Configure between Alt. 1 and Alt. 2</w:t>
            </w:r>
          </w:p>
          <w:p w14:paraId="018D9553" w14:textId="77777777" w:rsidR="00927637" w:rsidRPr="007C0B4B" w:rsidRDefault="00927637" w:rsidP="00183189">
            <w:pPr>
              <w:numPr>
                <w:ilvl w:val="2"/>
                <w:numId w:val="27"/>
              </w:numPr>
              <w:spacing w:after="0"/>
              <w:jc w:val="both"/>
            </w:pPr>
            <w:r w:rsidRPr="007C0B4B">
              <w:t>C</w:t>
            </w:r>
            <w:r w:rsidRPr="007C0B4B">
              <w:rPr>
                <w:rFonts w:hint="eastAsia"/>
              </w:rPr>
              <w:t>onsider phase noise impact in the high frequency band</w:t>
            </w:r>
          </w:p>
          <w:p w14:paraId="2FA63C2A" w14:textId="77777777" w:rsidR="00927637" w:rsidRPr="003F1E62" w:rsidRDefault="00927637" w:rsidP="00183189">
            <w:pPr>
              <w:numPr>
                <w:ilvl w:val="1"/>
                <w:numId w:val="27"/>
              </w:numPr>
              <w:spacing w:after="0"/>
              <w:jc w:val="both"/>
            </w:pPr>
            <w:r>
              <w:rPr>
                <w:rFonts w:hint="eastAsia"/>
              </w:rPr>
              <w:t>Alt. 5: Configure between Alt. 1 and Alt. 3</w:t>
            </w:r>
          </w:p>
          <w:p w14:paraId="5A48F194" w14:textId="77777777" w:rsidR="00832DFA" w:rsidRDefault="00832DFA" w:rsidP="00927637">
            <w:pPr>
              <w:spacing w:after="0"/>
              <w:rPr>
                <w:sz w:val="18"/>
                <w:szCs w:val="18"/>
              </w:rPr>
            </w:pPr>
          </w:p>
          <w:p w14:paraId="3B68A2B1" w14:textId="77777777" w:rsidR="00927637" w:rsidRPr="00883717" w:rsidRDefault="00927637" w:rsidP="00927637">
            <w:pPr>
              <w:rPr>
                <w:b/>
                <w:u w:val="single"/>
              </w:rPr>
            </w:pPr>
            <w:r w:rsidRPr="00883717">
              <w:rPr>
                <w:rFonts w:hint="eastAsia"/>
                <w:b/>
                <w:highlight w:val="green"/>
                <w:u w:val="single"/>
              </w:rPr>
              <w:t>Agreements:</w:t>
            </w:r>
          </w:p>
          <w:p w14:paraId="383637AB" w14:textId="77777777" w:rsidR="00927637" w:rsidRPr="00883717" w:rsidRDefault="00927637" w:rsidP="00183189">
            <w:pPr>
              <w:numPr>
                <w:ilvl w:val="0"/>
                <w:numId w:val="28"/>
              </w:numPr>
              <w:spacing w:after="0"/>
            </w:pPr>
            <w:r w:rsidRPr="00883717">
              <w:t>For CP-OFDM, if one additional DMRS exists</w:t>
            </w:r>
          </w:p>
          <w:p w14:paraId="13026D05" w14:textId="77777777" w:rsidR="00927637" w:rsidRPr="00883717" w:rsidRDefault="00927637" w:rsidP="00183189">
            <w:pPr>
              <w:numPr>
                <w:ilvl w:val="2"/>
                <w:numId w:val="29"/>
              </w:numPr>
              <w:spacing w:after="0"/>
            </w:pPr>
            <w:r w:rsidRPr="00883717">
              <w:t xml:space="preserve">At least for non-self-contained ACK/NAK slot, the time distance between the additional DMRS and front loaded DMRS for 14-symbol slot is larger than that for 7-symbol slot. </w:t>
            </w:r>
          </w:p>
          <w:p w14:paraId="5F1D20BF" w14:textId="77777777" w:rsidR="00927637" w:rsidRPr="00883717" w:rsidRDefault="00927637" w:rsidP="00183189">
            <w:pPr>
              <w:numPr>
                <w:ilvl w:val="3"/>
                <w:numId w:val="29"/>
              </w:numPr>
              <w:spacing w:after="0"/>
            </w:pPr>
            <w:r w:rsidRPr="00883717">
              <w:t>FFS additional DMRS position for 14-symbol slot</w:t>
            </w:r>
          </w:p>
          <w:p w14:paraId="7B7E279C" w14:textId="77777777" w:rsidR="00927637" w:rsidRPr="00883717" w:rsidRDefault="00927637" w:rsidP="00183189">
            <w:pPr>
              <w:numPr>
                <w:ilvl w:val="4"/>
                <w:numId w:val="29"/>
              </w:numPr>
              <w:spacing w:after="0"/>
            </w:pPr>
            <w:r w:rsidRPr="00883717">
              <w:t>Consider symbol 12th, 11th, 10th, 9th</w:t>
            </w:r>
          </w:p>
          <w:p w14:paraId="31C27EEA" w14:textId="77777777" w:rsidR="00927637" w:rsidRPr="00883717" w:rsidRDefault="00927637" w:rsidP="00183189">
            <w:pPr>
              <w:numPr>
                <w:ilvl w:val="2"/>
                <w:numId w:val="29"/>
              </w:numPr>
              <w:spacing w:after="0"/>
            </w:pPr>
            <w:r w:rsidRPr="00883717">
              <w:t xml:space="preserve">Study the location of additional DMRS for self-contained ACK/NAK slots </w:t>
            </w:r>
          </w:p>
          <w:p w14:paraId="0D8B9893" w14:textId="77777777" w:rsidR="00927637" w:rsidRPr="00883717" w:rsidRDefault="00927637" w:rsidP="00183189">
            <w:pPr>
              <w:numPr>
                <w:ilvl w:val="2"/>
                <w:numId w:val="29"/>
              </w:numPr>
              <w:spacing w:after="0"/>
              <w:rPr>
                <w:b/>
              </w:rPr>
            </w:pPr>
            <w:r w:rsidRPr="00883717">
              <w:t>Evaluations are encouraged for next meeting</w:t>
            </w:r>
          </w:p>
          <w:p w14:paraId="5F966B4D" w14:textId="77777777" w:rsidR="00927637" w:rsidRDefault="00927637" w:rsidP="00927637">
            <w:pPr>
              <w:spacing w:after="0"/>
              <w:rPr>
                <w:sz w:val="18"/>
                <w:szCs w:val="18"/>
              </w:rPr>
            </w:pPr>
          </w:p>
          <w:p w14:paraId="289F5C4A" w14:textId="77777777" w:rsidR="00927637" w:rsidRPr="001B350A" w:rsidRDefault="00927637" w:rsidP="00927637">
            <w:pPr>
              <w:rPr>
                <w:b/>
                <w:u w:val="single"/>
              </w:rPr>
            </w:pPr>
            <w:r w:rsidRPr="001B350A">
              <w:rPr>
                <w:rFonts w:hint="eastAsia"/>
                <w:b/>
                <w:u w:val="single"/>
              </w:rPr>
              <w:t>Conclusion:</w:t>
            </w:r>
          </w:p>
          <w:p w14:paraId="04A44B44" w14:textId="77777777" w:rsidR="00927637" w:rsidRPr="00C61A5F" w:rsidRDefault="00927637" w:rsidP="00183189">
            <w:pPr>
              <w:numPr>
                <w:ilvl w:val="0"/>
                <w:numId w:val="30"/>
              </w:numPr>
              <w:spacing w:after="0"/>
            </w:pPr>
            <w:r w:rsidRPr="00C61A5F">
              <w:rPr>
                <w:iCs/>
              </w:rPr>
              <w:t xml:space="preserve">Consider the issue of collision between DC subcarrier and DMRS. </w:t>
            </w:r>
          </w:p>
          <w:p w14:paraId="2DE83503" w14:textId="77777777" w:rsidR="00927637" w:rsidRPr="00883717" w:rsidRDefault="00927637" w:rsidP="00183189">
            <w:pPr>
              <w:numPr>
                <w:ilvl w:val="1"/>
                <w:numId w:val="30"/>
              </w:numPr>
              <w:spacing w:after="0"/>
              <w:rPr>
                <w:b/>
              </w:rPr>
            </w:pPr>
            <w:r w:rsidRPr="00C61A5F">
              <w:rPr>
                <w:iCs/>
              </w:rPr>
              <w:t>Evaluate and analyze whether it can be solved by implementation or if DMRS design needs to take DC subcarrier into account</w:t>
            </w:r>
          </w:p>
          <w:p w14:paraId="3D764211" w14:textId="77777777" w:rsidR="00927637" w:rsidRDefault="00927637" w:rsidP="00927637">
            <w:pPr>
              <w:spacing w:after="0"/>
              <w:rPr>
                <w:sz w:val="18"/>
                <w:szCs w:val="18"/>
              </w:rPr>
            </w:pPr>
          </w:p>
          <w:p w14:paraId="0E8AB040" w14:textId="77777777" w:rsidR="00927637" w:rsidRPr="00883717" w:rsidRDefault="00927637" w:rsidP="00927637">
            <w:pPr>
              <w:rPr>
                <w:b/>
                <w:u w:val="single"/>
              </w:rPr>
            </w:pPr>
            <w:r w:rsidRPr="00883717">
              <w:rPr>
                <w:rFonts w:hint="eastAsia"/>
                <w:b/>
                <w:highlight w:val="green"/>
                <w:u w:val="single"/>
              </w:rPr>
              <w:lastRenderedPageBreak/>
              <w:t>Agreements:</w:t>
            </w:r>
          </w:p>
          <w:p w14:paraId="276C070B" w14:textId="77777777" w:rsidR="00927637" w:rsidRPr="0091086F" w:rsidRDefault="00927637" w:rsidP="00183189">
            <w:pPr>
              <w:numPr>
                <w:ilvl w:val="0"/>
                <w:numId w:val="31"/>
              </w:numPr>
              <w:spacing w:after="0"/>
            </w:pPr>
            <w:r w:rsidRPr="0091086F">
              <w:t>Companies are encouraged to perform further evaluations on additional DM-RS symbols, using same or lower density compared with front loaded DM-RS, and also identifying use cases associated with the operation</w:t>
            </w:r>
          </w:p>
          <w:p w14:paraId="765703DD" w14:textId="77777777" w:rsidR="00927637" w:rsidRPr="0091086F" w:rsidRDefault="00927637" w:rsidP="00183189">
            <w:pPr>
              <w:numPr>
                <w:ilvl w:val="1"/>
                <w:numId w:val="31"/>
              </w:numPr>
              <w:spacing w:after="0"/>
            </w:pPr>
            <w:r w:rsidRPr="0091086F">
              <w:t>Aim to decide in the next meeting whether to support same density only, or lower density only, or both</w:t>
            </w:r>
          </w:p>
          <w:p w14:paraId="033C3172" w14:textId="77777777" w:rsidR="00927637" w:rsidRPr="0091086F" w:rsidRDefault="00927637" w:rsidP="00183189">
            <w:pPr>
              <w:numPr>
                <w:ilvl w:val="0"/>
                <w:numId w:val="31"/>
              </w:numPr>
              <w:spacing w:after="0"/>
              <w:rPr>
                <w:lang w:eastAsia="ko-KR"/>
              </w:rPr>
            </w:pPr>
            <w:r w:rsidRPr="0091086F">
              <w:t>FFS at least CP-OFDM, frequency domain density of front loaded DMRS is configurable</w:t>
            </w:r>
            <w:r w:rsidRPr="0091086F">
              <w:rPr>
                <w:i/>
                <w:lang w:eastAsia="ko-KR"/>
              </w:rPr>
              <w:t>.</w:t>
            </w:r>
          </w:p>
          <w:p w14:paraId="72449E5B" w14:textId="77777777" w:rsidR="00927637" w:rsidRDefault="00927637" w:rsidP="00927637">
            <w:pPr>
              <w:spacing w:after="0"/>
              <w:rPr>
                <w:sz w:val="18"/>
                <w:szCs w:val="18"/>
              </w:rPr>
            </w:pPr>
          </w:p>
          <w:p w14:paraId="5178E2FD" w14:textId="58CEB1C0" w:rsidR="00C165B8" w:rsidRPr="00C165B8" w:rsidRDefault="00C165B8" w:rsidP="00C165B8">
            <w:pPr>
              <w:rPr>
                <w:b/>
                <w:u w:val="single"/>
              </w:rPr>
            </w:pPr>
            <w:r w:rsidRPr="00883717">
              <w:rPr>
                <w:rFonts w:hint="eastAsia"/>
                <w:b/>
                <w:highlight w:val="green"/>
                <w:u w:val="single"/>
              </w:rPr>
              <w:t>Agreements:</w:t>
            </w:r>
          </w:p>
          <w:p w14:paraId="4D7C0B82" w14:textId="77777777" w:rsidR="00C165B8" w:rsidRPr="0004784C" w:rsidRDefault="00C165B8" w:rsidP="00183189">
            <w:pPr>
              <w:numPr>
                <w:ilvl w:val="0"/>
                <w:numId w:val="35"/>
              </w:numPr>
              <w:spacing w:after="0"/>
            </w:pPr>
            <w:r w:rsidRPr="0004784C">
              <w:rPr>
                <w:iCs/>
              </w:rPr>
              <w:t xml:space="preserve">For 60kHz ECP </w:t>
            </w:r>
            <w:r>
              <w:rPr>
                <w:rFonts w:hint="eastAsia"/>
                <w:iCs/>
              </w:rPr>
              <w:t>in the case with WA will be confirmed</w:t>
            </w:r>
          </w:p>
          <w:p w14:paraId="634E9211" w14:textId="176C6EEB" w:rsidR="00C165B8" w:rsidRPr="00C52C6A" w:rsidRDefault="00C165B8" w:rsidP="00183189">
            <w:pPr>
              <w:numPr>
                <w:ilvl w:val="1"/>
                <w:numId w:val="35"/>
              </w:numPr>
              <w:spacing w:after="0"/>
            </w:pPr>
            <w:r>
              <w:rPr>
                <w:iCs/>
              </w:rPr>
              <w:t>…</w:t>
            </w:r>
          </w:p>
          <w:p w14:paraId="584691E2" w14:textId="77777777" w:rsidR="00C165B8" w:rsidRPr="0004784C" w:rsidRDefault="00C165B8" w:rsidP="00183189">
            <w:pPr>
              <w:numPr>
                <w:ilvl w:val="1"/>
                <w:numId w:val="35"/>
              </w:numPr>
              <w:spacing w:after="0"/>
            </w:pPr>
            <w:r w:rsidRPr="0004784C">
              <w:rPr>
                <w:iCs/>
              </w:rPr>
              <w:t>NR study DMRS patterns for ECP slot</w:t>
            </w:r>
          </w:p>
          <w:p w14:paraId="265760AC" w14:textId="77777777" w:rsidR="00C165B8" w:rsidRPr="0004784C" w:rsidRDefault="00C165B8" w:rsidP="00183189">
            <w:pPr>
              <w:numPr>
                <w:ilvl w:val="1"/>
                <w:numId w:val="35"/>
              </w:numPr>
              <w:spacing w:after="0"/>
            </w:pPr>
            <w:r w:rsidRPr="0004784C">
              <w:rPr>
                <w:iCs/>
              </w:rPr>
              <w:t>NR may support to configure different DM-RS patterns for a UE</w:t>
            </w:r>
          </w:p>
          <w:p w14:paraId="37F5BA19" w14:textId="2853C6DA" w:rsidR="00C165B8" w:rsidRPr="00B8258A" w:rsidRDefault="00C165B8" w:rsidP="00927637">
            <w:pPr>
              <w:spacing w:after="0"/>
              <w:rPr>
                <w:sz w:val="18"/>
                <w:szCs w:val="18"/>
              </w:rPr>
            </w:pPr>
          </w:p>
        </w:tc>
      </w:tr>
    </w:tbl>
    <w:p w14:paraId="46948759" w14:textId="2554EEF8" w:rsidR="001852A3" w:rsidRDefault="001852A3" w:rsidP="0022680E">
      <w:pPr>
        <w:pStyle w:val="maintext"/>
        <w:ind w:firstLineChars="0" w:firstLine="0"/>
      </w:pPr>
    </w:p>
    <w:p w14:paraId="7B1EFAEE" w14:textId="4360CA6D" w:rsidR="0022680E" w:rsidRPr="005926AD" w:rsidRDefault="0022680E" w:rsidP="0022680E">
      <w:pPr>
        <w:pStyle w:val="Heading2"/>
        <w:numPr>
          <w:ilvl w:val="0"/>
          <w:numId w:val="0"/>
        </w:numPr>
        <w:ind w:left="578" w:hanging="578"/>
      </w:pPr>
      <w:r w:rsidRPr="005926AD">
        <w:rPr>
          <w:rFonts w:hint="eastAsia"/>
        </w:rPr>
        <w:t xml:space="preserve">Agreements in </w:t>
      </w:r>
      <w:r>
        <w:t>RAN1#89</w:t>
      </w:r>
    </w:p>
    <w:tbl>
      <w:tblPr>
        <w:tblStyle w:val="TableGrid"/>
        <w:tblW w:w="0" w:type="auto"/>
        <w:tblInd w:w="-5" w:type="dxa"/>
        <w:tblLook w:val="04A0" w:firstRow="1" w:lastRow="0" w:firstColumn="1" w:lastColumn="0" w:noHBand="0" w:noVBand="1"/>
      </w:tblPr>
      <w:tblGrid>
        <w:gridCol w:w="9634"/>
      </w:tblGrid>
      <w:tr w:rsidR="0022680E" w:rsidRPr="00B8258A" w14:paraId="7E6E1DDA" w14:textId="77777777" w:rsidTr="00244762">
        <w:tc>
          <w:tcPr>
            <w:tcW w:w="9634" w:type="dxa"/>
          </w:tcPr>
          <w:p w14:paraId="5946F853" w14:textId="77777777" w:rsidR="0022680E" w:rsidRPr="00F637BE" w:rsidRDefault="0022680E" w:rsidP="0022680E">
            <w:pPr>
              <w:rPr>
                <w:b/>
                <w:u w:val="single"/>
              </w:rPr>
            </w:pPr>
            <w:r w:rsidRPr="00781B97">
              <w:rPr>
                <w:rFonts w:hint="eastAsia"/>
                <w:b/>
                <w:highlight w:val="green"/>
                <w:u w:val="single"/>
              </w:rPr>
              <w:t>Agreements:</w:t>
            </w:r>
          </w:p>
          <w:p w14:paraId="12B1690A" w14:textId="77777777" w:rsidR="0022680E" w:rsidRPr="00994B2A" w:rsidRDefault="0022680E" w:rsidP="00B61A16">
            <w:pPr>
              <w:numPr>
                <w:ilvl w:val="0"/>
                <w:numId w:val="38"/>
              </w:numPr>
              <w:spacing w:after="0"/>
            </w:pPr>
            <w:r w:rsidRPr="00F637BE">
              <w:rPr>
                <w:iCs/>
              </w:rPr>
              <w:t>Support additional DMRS symbols with same density in frequency domai</w:t>
            </w:r>
            <w:r>
              <w:rPr>
                <w:iCs/>
              </w:rPr>
              <w:t>n compared to front loaded DMRS</w:t>
            </w:r>
          </w:p>
          <w:p w14:paraId="3B1752CA" w14:textId="77777777" w:rsidR="0022680E" w:rsidRPr="00380C8B" w:rsidRDefault="0022680E" w:rsidP="00B61A16">
            <w:pPr>
              <w:numPr>
                <w:ilvl w:val="1"/>
                <w:numId w:val="38"/>
              </w:numPr>
              <w:spacing w:after="0"/>
            </w:pPr>
            <w:r>
              <w:rPr>
                <w:rFonts w:hint="eastAsia"/>
                <w:iCs/>
              </w:rPr>
              <w:t>FFS: Necessity of reduced DMRS density in additional DMRS symbols</w:t>
            </w:r>
          </w:p>
          <w:p w14:paraId="26CB89B7" w14:textId="77777777" w:rsidR="0022680E" w:rsidRDefault="0022680E" w:rsidP="0022680E">
            <w:pPr>
              <w:rPr>
                <w:sz w:val="18"/>
                <w:szCs w:val="18"/>
              </w:rPr>
            </w:pPr>
          </w:p>
          <w:p w14:paraId="627FAC91" w14:textId="77777777" w:rsidR="0022680E" w:rsidRPr="0022516F" w:rsidRDefault="0022680E" w:rsidP="0022680E">
            <w:r w:rsidRPr="0022516F">
              <w:rPr>
                <w:u w:val="single"/>
              </w:rPr>
              <w:t>Conclusion</w:t>
            </w:r>
            <w:r w:rsidRPr="0022516F">
              <w:t>:</w:t>
            </w:r>
          </w:p>
          <w:p w14:paraId="570C1190" w14:textId="77777777" w:rsidR="0022680E" w:rsidRPr="0022516F" w:rsidRDefault="0022680E" w:rsidP="00B61A16">
            <w:pPr>
              <w:numPr>
                <w:ilvl w:val="0"/>
                <w:numId w:val="40"/>
              </w:numPr>
              <w:spacing w:after="0"/>
            </w:pPr>
            <w:r w:rsidRPr="0022516F">
              <w:t xml:space="preserve">When ACK/NACK feedback is configured in the same slot with corresponding DL data transmission </w:t>
            </w:r>
          </w:p>
          <w:p w14:paraId="050AA7D1" w14:textId="77777777" w:rsidR="0022680E" w:rsidRPr="0022516F" w:rsidRDefault="0022680E" w:rsidP="00B61A16">
            <w:pPr>
              <w:numPr>
                <w:ilvl w:val="1"/>
                <w:numId w:val="39"/>
              </w:numPr>
              <w:spacing w:after="0"/>
            </w:pPr>
            <w:r w:rsidRPr="0022516F">
              <w:t>For 7-symbol slot. down selection should be done in next meeting</w:t>
            </w:r>
          </w:p>
          <w:p w14:paraId="04D4C2FD" w14:textId="77777777" w:rsidR="0022680E" w:rsidRPr="0022516F" w:rsidRDefault="0022680E" w:rsidP="00B61A16">
            <w:pPr>
              <w:numPr>
                <w:ilvl w:val="2"/>
                <w:numId w:val="39"/>
              </w:numPr>
              <w:spacing w:after="0"/>
            </w:pPr>
            <w:r w:rsidRPr="0022516F">
              <w:t>Alt.1:   Only support front loaded DMRS</w:t>
            </w:r>
          </w:p>
          <w:p w14:paraId="71491104" w14:textId="77777777" w:rsidR="0022680E" w:rsidRPr="0022516F" w:rsidRDefault="0022680E" w:rsidP="00B61A16">
            <w:pPr>
              <w:numPr>
                <w:ilvl w:val="2"/>
                <w:numId w:val="39"/>
              </w:numPr>
              <w:spacing w:after="0"/>
            </w:pPr>
            <w:r w:rsidRPr="0022516F">
              <w:t>Alt.2 :  Support  front loaded DMRS +additional DMRS</w:t>
            </w:r>
          </w:p>
          <w:p w14:paraId="1B1EADA2" w14:textId="77777777" w:rsidR="0022680E" w:rsidRPr="0022516F" w:rsidRDefault="0022680E" w:rsidP="00B61A16">
            <w:pPr>
              <w:numPr>
                <w:ilvl w:val="2"/>
                <w:numId w:val="39"/>
              </w:numPr>
              <w:spacing w:after="0"/>
            </w:pPr>
            <w:r w:rsidRPr="0022516F">
              <w:t>Alt.3 :  Configurable between Alt.1 and Alt.2</w:t>
            </w:r>
          </w:p>
          <w:p w14:paraId="02F7D7FA" w14:textId="77777777" w:rsidR="0022680E" w:rsidRPr="0022516F" w:rsidRDefault="0022680E" w:rsidP="00B61A16">
            <w:pPr>
              <w:numPr>
                <w:ilvl w:val="1"/>
                <w:numId w:val="39"/>
              </w:numPr>
              <w:spacing w:after="0"/>
            </w:pPr>
            <w:r w:rsidRPr="0022516F">
              <w:t>For  14-symbol slot, down selection should be done in next meeting</w:t>
            </w:r>
          </w:p>
          <w:p w14:paraId="7925472B" w14:textId="77777777" w:rsidR="0022680E" w:rsidRPr="0022516F" w:rsidRDefault="0022680E" w:rsidP="00B61A16">
            <w:pPr>
              <w:numPr>
                <w:ilvl w:val="2"/>
                <w:numId w:val="39"/>
              </w:numPr>
              <w:spacing w:after="0"/>
            </w:pPr>
            <w:r w:rsidRPr="0022516F">
              <w:t>Alt.1:   Only support front loaded DMRS</w:t>
            </w:r>
          </w:p>
          <w:p w14:paraId="2628230D" w14:textId="77777777" w:rsidR="0022680E" w:rsidRPr="0022516F" w:rsidRDefault="0022680E" w:rsidP="00B61A16">
            <w:pPr>
              <w:numPr>
                <w:ilvl w:val="2"/>
                <w:numId w:val="39"/>
              </w:numPr>
              <w:spacing w:after="0"/>
            </w:pPr>
            <w:r w:rsidRPr="0022516F">
              <w:t>Alt.2 :  Support  front loaded DMRS +additional DMRS</w:t>
            </w:r>
          </w:p>
          <w:p w14:paraId="6CD57FD0" w14:textId="77777777" w:rsidR="0022680E" w:rsidRPr="0022516F" w:rsidRDefault="0022680E" w:rsidP="00B61A16">
            <w:pPr>
              <w:numPr>
                <w:ilvl w:val="2"/>
                <w:numId w:val="39"/>
              </w:numPr>
              <w:spacing w:after="0"/>
            </w:pPr>
            <w:r w:rsidRPr="0022516F">
              <w:t>Alt.3 :  Configurable between Alt.1 and Alt.2</w:t>
            </w:r>
          </w:p>
          <w:p w14:paraId="55954373" w14:textId="77777777" w:rsidR="0022680E" w:rsidRPr="0022516F" w:rsidRDefault="0022680E" w:rsidP="00B61A16">
            <w:pPr>
              <w:numPr>
                <w:ilvl w:val="1"/>
                <w:numId w:val="39"/>
              </w:numPr>
              <w:spacing w:after="0"/>
            </w:pPr>
            <w:r w:rsidRPr="0022516F">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5A497A67" w14:textId="77777777" w:rsidR="0022680E" w:rsidRPr="00AB6DB7" w:rsidRDefault="0022680E" w:rsidP="0022680E"/>
          <w:p w14:paraId="1400186E" w14:textId="77777777" w:rsidR="0022680E" w:rsidRPr="00332E4E" w:rsidRDefault="0022680E" w:rsidP="0022680E">
            <w:pPr>
              <w:rPr>
                <w:b/>
                <w:u w:val="single"/>
              </w:rPr>
            </w:pPr>
            <w:r w:rsidRPr="00EB2054">
              <w:rPr>
                <w:rFonts w:hint="eastAsia"/>
                <w:b/>
                <w:highlight w:val="darkYellow"/>
                <w:u w:val="single"/>
              </w:rPr>
              <w:t>Working assumptions:</w:t>
            </w:r>
          </w:p>
          <w:p w14:paraId="62B5FD50" w14:textId="77777777" w:rsidR="0022680E" w:rsidRPr="00332E4E" w:rsidRDefault="0022680E" w:rsidP="00B61A16">
            <w:pPr>
              <w:numPr>
                <w:ilvl w:val="0"/>
                <w:numId w:val="39"/>
              </w:numPr>
              <w:spacing w:after="0"/>
            </w:pPr>
            <w:r w:rsidRPr="00332E4E">
              <w:t>For DMRS port multiplexing schemes on 2 adjacent front-loaded DMRS symbols in the time domain:</w:t>
            </w:r>
          </w:p>
          <w:p w14:paraId="7AC3DF98" w14:textId="77777777" w:rsidR="0022680E" w:rsidRPr="00332E4E" w:rsidRDefault="0022680E" w:rsidP="00B61A16">
            <w:pPr>
              <w:numPr>
                <w:ilvl w:val="1"/>
                <w:numId w:val="41"/>
              </w:numPr>
              <w:spacing w:after="0"/>
            </w:pPr>
            <w:r w:rsidRPr="00332E4E">
              <w:t>Support DMRS configurations with two alternatives</w:t>
            </w:r>
          </w:p>
          <w:p w14:paraId="4765BBE3" w14:textId="77777777" w:rsidR="0022680E" w:rsidRPr="00332E4E" w:rsidRDefault="0022680E" w:rsidP="00B61A16">
            <w:pPr>
              <w:numPr>
                <w:ilvl w:val="2"/>
                <w:numId w:val="41"/>
              </w:numPr>
              <w:spacing w:after="0"/>
            </w:pPr>
            <w:r w:rsidRPr="00332E4E">
              <w:t>Time domain OCC (TD-OCC) of antenna ports is supported. In addition, for the other alternative only one of following is supported:</w:t>
            </w:r>
          </w:p>
          <w:p w14:paraId="24E5BC13" w14:textId="77777777" w:rsidR="0022680E" w:rsidRPr="00332E4E" w:rsidRDefault="0022680E" w:rsidP="00B61A16">
            <w:pPr>
              <w:numPr>
                <w:ilvl w:val="3"/>
                <w:numId w:val="41"/>
              </w:numPr>
              <w:spacing w:after="0"/>
            </w:pPr>
            <w:r w:rsidRPr="00332E4E">
              <w:t>Option 1A: TDM of antenna ports</w:t>
            </w:r>
          </w:p>
          <w:p w14:paraId="1C6CD8C1" w14:textId="77777777" w:rsidR="0022680E" w:rsidRPr="00332E4E" w:rsidRDefault="0022680E" w:rsidP="00B61A16">
            <w:pPr>
              <w:numPr>
                <w:ilvl w:val="3"/>
                <w:numId w:val="41"/>
              </w:numPr>
              <w:spacing w:after="0"/>
            </w:pPr>
            <w:r w:rsidRPr="00332E4E">
              <w:t>Option 1B: Time domain repetition of all antenna ports</w:t>
            </w:r>
          </w:p>
          <w:p w14:paraId="16C43244" w14:textId="77777777" w:rsidR="0022680E" w:rsidRPr="00332E4E" w:rsidRDefault="0022680E" w:rsidP="00B61A16">
            <w:pPr>
              <w:numPr>
                <w:ilvl w:val="1"/>
                <w:numId w:val="41"/>
              </w:numPr>
              <w:spacing w:after="0"/>
            </w:pPr>
            <w:r w:rsidRPr="00332E4E">
              <w:t xml:space="preserve">Notes: </w:t>
            </w:r>
          </w:p>
          <w:p w14:paraId="7FC91F7C" w14:textId="77777777" w:rsidR="0022680E" w:rsidRPr="00332E4E" w:rsidRDefault="0022680E" w:rsidP="00B61A16">
            <w:pPr>
              <w:numPr>
                <w:ilvl w:val="2"/>
                <w:numId w:val="41"/>
              </w:numPr>
              <w:spacing w:after="0"/>
            </w:pPr>
            <w:r w:rsidRPr="00332E4E">
              <w:t>This is for both SU-MIMO and MU-MIMO</w:t>
            </w:r>
          </w:p>
          <w:p w14:paraId="61C9CE82" w14:textId="77777777" w:rsidR="0022680E" w:rsidRPr="00332E4E" w:rsidRDefault="0022680E" w:rsidP="00B61A16">
            <w:pPr>
              <w:numPr>
                <w:ilvl w:val="2"/>
                <w:numId w:val="41"/>
              </w:numPr>
              <w:spacing w:after="0"/>
            </w:pPr>
            <w:r>
              <w:t xml:space="preserve">If  1B </w:t>
            </w:r>
            <w:r w:rsidRPr="00332E4E">
              <w:t>is chosen then whether and/or not pattern shift is used must be decided</w:t>
            </w:r>
          </w:p>
          <w:p w14:paraId="160431D0" w14:textId="77777777" w:rsidR="0022680E" w:rsidRPr="00EB2054" w:rsidRDefault="0022680E" w:rsidP="0022680E">
            <w:r w:rsidRPr="00EB2054">
              <w:rPr>
                <w:rFonts w:hint="eastAsia"/>
              </w:rPr>
              <w:t>Objected by Huawei, HiSilicon</w:t>
            </w:r>
          </w:p>
          <w:p w14:paraId="2D4A6453" w14:textId="77777777" w:rsidR="0022680E" w:rsidRPr="00717D71" w:rsidRDefault="0022680E" w:rsidP="0022680E">
            <w:pPr>
              <w:rPr>
                <w:highlight w:val="darkYellow"/>
              </w:rPr>
            </w:pPr>
            <w:r w:rsidRPr="00717D71">
              <w:rPr>
                <w:highlight w:val="darkYellow"/>
              </w:rPr>
              <w:t>Working assumption:</w:t>
            </w:r>
          </w:p>
          <w:p w14:paraId="19F77D66" w14:textId="77777777" w:rsidR="0022680E" w:rsidRPr="00717D71" w:rsidRDefault="0022680E" w:rsidP="00B61A16">
            <w:pPr>
              <w:numPr>
                <w:ilvl w:val="0"/>
                <w:numId w:val="42"/>
              </w:numPr>
              <w:spacing w:after="0"/>
              <w:ind w:left="360"/>
            </w:pPr>
            <w:r w:rsidRPr="00717D71">
              <w:t>UEs in a cell are higher layer configured with 2 DMRS configurations for the front-load DMRS for UL/DL CP-OFDM</w:t>
            </w:r>
          </w:p>
          <w:p w14:paraId="46928334"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1</w:t>
            </w:r>
            <w:r w:rsidRPr="00717D71">
              <w:t>: Supports up to 8 ports</w:t>
            </w:r>
          </w:p>
          <w:p w14:paraId="7DC030DD" w14:textId="77777777" w:rsidR="0022680E" w:rsidRPr="00717D71" w:rsidRDefault="0022680E" w:rsidP="00B61A16">
            <w:pPr>
              <w:numPr>
                <w:ilvl w:val="2"/>
                <w:numId w:val="43"/>
              </w:numPr>
              <w:tabs>
                <w:tab w:val="clear" w:pos="2160"/>
                <w:tab w:val="num" w:pos="1800"/>
              </w:tabs>
              <w:spacing w:after="0"/>
              <w:ind w:left="1800"/>
            </w:pPr>
            <w:r w:rsidRPr="00717D71">
              <w:t>IFDM based pattern with Comb [2] and/or [4] w cyclic shifts (CS)</w:t>
            </w:r>
          </w:p>
          <w:p w14:paraId="511F795B" w14:textId="77777777" w:rsidR="0022680E" w:rsidRPr="00717D71" w:rsidRDefault="0022680E" w:rsidP="00B61A16">
            <w:pPr>
              <w:numPr>
                <w:ilvl w:val="3"/>
                <w:numId w:val="43"/>
              </w:numPr>
              <w:tabs>
                <w:tab w:val="clear" w:pos="2880"/>
                <w:tab w:val="num" w:pos="2520"/>
              </w:tabs>
              <w:spacing w:after="0"/>
              <w:ind w:left="2520"/>
            </w:pPr>
            <w:r w:rsidRPr="00717D71">
              <w:t xml:space="preserve">One OFDM symbol: </w:t>
            </w:r>
          </w:p>
          <w:p w14:paraId="3F7F87A1"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1A82F0BA" w14:textId="77777777" w:rsidR="0022680E" w:rsidRPr="00717D71" w:rsidRDefault="0022680E" w:rsidP="00B61A16">
            <w:pPr>
              <w:numPr>
                <w:ilvl w:val="5"/>
                <w:numId w:val="43"/>
              </w:numPr>
              <w:tabs>
                <w:tab w:val="clear" w:pos="4320"/>
                <w:tab w:val="num" w:pos="3960"/>
              </w:tabs>
              <w:spacing w:after="0"/>
              <w:ind w:left="3960"/>
            </w:pPr>
            <w:r w:rsidRPr="00717D71">
              <w:lastRenderedPageBreak/>
              <w:t>Alt 1: Comb 2 + 2 CS, up to 4 ports</w:t>
            </w:r>
          </w:p>
          <w:p w14:paraId="2C59BCC1" w14:textId="77777777" w:rsidR="0022680E" w:rsidRPr="00717D71" w:rsidRDefault="0022680E" w:rsidP="00B61A16">
            <w:pPr>
              <w:numPr>
                <w:ilvl w:val="5"/>
                <w:numId w:val="43"/>
              </w:numPr>
              <w:tabs>
                <w:tab w:val="clear" w:pos="4320"/>
                <w:tab w:val="num" w:pos="3960"/>
              </w:tabs>
              <w:spacing w:after="0"/>
              <w:ind w:left="3960"/>
            </w:pPr>
            <w:r w:rsidRPr="00717D71">
              <w:t>Alt 2: Comb 4 + 2 CS, up to 8 ports</w:t>
            </w:r>
          </w:p>
          <w:p w14:paraId="09AAFFE6"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0027CE7C" w14:textId="77777777" w:rsidR="0022680E" w:rsidRPr="00717D71" w:rsidRDefault="0022680E" w:rsidP="00B61A16">
            <w:pPr>
              <w:numPr>
                <w:ilvl w:val="4"/>
                <w:numId w:val="43"/>
              </w:numPr>
              <w:tabs>
                <w:tab w:val="clear" w:pos="3600"/>
                <w:tab w:val="num" w:pos="3240"/>
              </w:tabs>
              <w:spacing w:after="0"/>
              <w:ind w:left="3240"/>
            </w:pPr>
            <w:r w:rsidRPr="00717D71">
              <w:t>To be down selected to 2 Alts:</w:t>
            </w:r>
          </w:p>
          <w:p w14:paraId="122919CE" w14:textId="77777777" w:rsidR="0022680E" w:rsidRPr="00717D71" w:rsidRDefault="0022680E" w:rsidP="00B61A16">
            <w:pPr>
              <w:numPr>
                <w:ilvl w:val="5"/>
                <w:numId w:val="43"/>
              </w:numPr>
              <w:tabs>
                <w:tab w:val="clear" w:pos="4320"/>
                <w:tab w:val="num" w:pos="3960"/>
              </w:tabs>
              <w:spacing w:after="0"/>
              <w:ind w:left="3960"/>
            </w:pPr>
            <w:r w:rsidRPr="00717D71">
              <w:t>Alt. 1: Comb 2 + 2 CS + TD-OCC ({1 1} and {1 -1}), up to 8 ports</w:t>
            </w:r>
          </w:p>
          <w:p w14:paraId="4DCFB480" w14:textId="77777777" w:rsidR="0022680E" w:rsidRPr="00717D71" w:rsidRDefault="0022680E" w:rsidP="00B61A16">
            <w:pPr>
              <w:numPr>
                <w:ilvl w:val="5"/>
                <w:numId w:val="43"/>
              </w:numPr>
              <w:tabs>
                <w:tab w:val="clear" w:pos="4320"/>
                <w:tab w:val="num" w:pos="3960"/>
              </w:tabs>
              <w:spacing w:after="0"/>
              <w:ind w:left="3960"/>
            </w:pPr>
            <w:r w:rsidRPr="00717D71">
              <w:t>Alt. 2: Comb 2 + 4 CS + TD-OCC ({1 1}), up to 8 ports</w:t>
            </w:r>
          </w:p>
          <w:p w14:paraId="344C7157" w14:textId="77777777" w:rsidR="0022680E" w:rsidRPr="00717D71" w:rsidRDefault="0022680E" w:rsidP="00B61A16">
            <w:pPr>
              <w:numPr>
                <w:ilvl w:val="5"/>
                <w:numId w:val="43"/>
              </w:numPr>
              <w:tabs>
                <w:tab w:val="clear" w:pos="4320"/>
                <w:tab w:val="num" w:pos="3960"/>
              </w:tabs>
              <w:spacing w:after="0"/>
              <w:ind w:left="3960"/>
            </w:pPr>
            <w:r w:rsidRPr="00717D71">
              <w:t>Alt. 3: Comb 4 + 2 CS + TD-OCC ({1 1}), up to 8 ports</w:t>
            </w:r>
          </w:p>
          <w:p w14:paraId="73A4F6A9"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2</w:t>
            </w:r>
            <w:r w:rsidRPr="00717D71">
              <w:t>: Supports up to 12 ports</w:t>
            </w:r>
          </w:p>
          <w:p w14:paraId="1A97AC5B" w14:textId="77777777" w:rsidR="0022680E" w:rsidRPr="00717D71" w:rsidRDefault="0022680E" w:rsidP="00B61A16">
            <w:pPr>
              <w:numPr>
                <w:ilvl w:val="2"/>
                <w:numId w:val="43"/>
              </w:numPr>
              <w:tabs>
                <w:tab w:val="clear" w:pos="2160"/>
                <w:tab w:val="num" w:pos="1800"/>
              </w:tabs>
              <w:spacing w:after="0"/>
              <w:ind w:left="1800"/>
            </w:pPr>
            <w:r w:rsidRPr="00717D71">
              <w:t>FD-OCC pattern with adjacent REs in the frequency domain</w:t>
            </w:r>
          </w:p>
          <w:p w14:paraId="47BBD562" w14:textId="77777777" w:rsidR="0022680E" w:rsidRPr="00717D71" w:rsidRDefault="0022680E" w:rsidP="00B61A16">
            <w:pPr>
              <w:numPr>
                <w:ilvl w:val="3"/>
                <w:numId w:val="43"/>
              </w:numPr>
              <w:tabs>
                <w:tab w:val="clear" w:pos="2880"/>
                <w:tab w:val="num" w:pos="2520"/>
              </w:tabs>
              <w:spacing w:after="0"/>
              <w:ind w:left="2520"/>
            </w:pPr>
            <w:r w:rsidRPr="00717D71">
              <w:t>One OFDM symbol:</w:t>
            </w:r>
          </w:p>
          <w:p w14:paraId="0BF5DE88"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7266B748" w14:textId="77777777" w:rsidR="0022680E" w:rsidRPr="00717D71" w:rsidRDefault="0022680E" w:rsidP="00B61A16">
            <w:pPr>
              <w:numPr>
                <w:ilvl w:val="5"/>
                <w:numId w:val="43"/>
              </w:numPr>
              <w:tabs>
                <w:tab w:val="clear" w:pos="4320"/>
                <w:tab w:val="num" w:pos="3960"/>
              </w:tabs>
              <w:spacing w:after="0"/>
              <w:ind w:left="3960"/>
            </w:pPr>
            <w:r w:rsidRPr="00717D71">
              <w:t>Alt. 1: 2-FD-OCC across adjacent REs in the frequency domain up to 6 ports</w:t>
            </w:r>
          </w:p>
          <w:p w14:paraId="699247FB" w14:textId="77777777" w:rsidR="0022680E" w:rsidRPr="00717D71" w:rsidRDefault="0022680E" w:rsidP="00B61A16">
            <w:pPr>
              <w:numPr>
                <w:ilvl w:val="5"/>
                <w:numId w:val="43"/>
              </w:numPr>
              <w:tabs>
                <w:tab w:val="clear" w:pos="4320"/>
                <w:tab w:val="num" w:pos="3960"/>
              </w:tabs>
              <w:spacing w:after="0"/>
              <w:ind w:left="3960"/>
            </w:pPr>
            <w:r w:rsidRPr="00717D71">
              <w:t>Alt. 2: 2-FD-OCC across adjacent REs in the frequency domain up to 4 ports</w:t>
            </w:r>
          </w:p>
          <w:p w14:paraId="2BE047B8" w14:textId="77777777" w:rsidR="0022680E" w:rsidRPr="00717D71" w:rsidRDefault="0022680E" w:rsidP="00B61A16">
            <w:pPr>
              <w:numPr>
                <w:ilvl w:val="5"/>
                <w:numId w:val="43"/>
              </w:numPr>
              <w:tabs>
                <w:tab w:val="clear" w:pos="4320"/>
                <w:tab w:val="num" w:pos="3960"/>
              </w:tabs>
              <w:spacing w:after="0"/>
              <w:ind w:left="3960"/>
            </w:pPr>
            <w:r w:rsidRPr="00717D71">
              <w:t>Alt. 3: 2-FD-OCC across adjacent REs in the frequency domain up to 2 ports</w:t>
            </w:r>
          </w:p>
          <w:p w14:paraId="562C2806"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77084146"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TDM up to 12 ports</w:t>
            </w:r>
          </w:p>
          <w:p w14:paraId="12BD0521"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TD-OCC (both {1,1} and {1,-1}) up to 12 ports</w:t>
            </w:r>
          </w:p>
          <w:p w14:paraId="787A8FA3" w14:textId="77777777" w:rsidR="0022680E" w:rsidRPr="00717D71" w:rsidRDefault="0022680E" w:rsidP="00B61A16">
            <w:pPr>
              <w:numPr>
                <w:ilvl w:val="1"/>
                <w:numId w:val="43"/>
              </w:numPr>
              <w:tabs>
                <w:tab w:val="clear" w:pos="1440"/>
                <w:tab w:val="num" w:pos="1080"/>
              </w:tabs>
              <w:spacing w:after="0"/>
              <w:ind w:left="1080"/>
            </w:pPr>
            <w:r w:rsidRPr="00717D71">
              <w:t>FFS: DMRS pattern before configuration, e.g., SIB1</w:t>
            </w:r>
          </w:p>
          <w:p w14:paraId="10E55974" w14:textId="77777777" w:rsidR="0022680E" w:rsidRPr="00116C11" w:rsidRDefault="0022680E" w:rsidP="0022680E">
            <w:pPr>
              <w:rPr>
                <w:b/>
              </w:rPr>
            </w:pPr>
          </w:p>
          <w:p w14:paraId="405B0225" w14:textId="4D1E8470" w:rsidR="0022680E" w:rsidRPr="00B8258A" w:rsidRDefault="0022680E" w:rsidP="0022680E">
            <w:pPr>
              <w:rPr>
                <w:sz w:val="18"/>
                <w:szCs w:val="18"/>
              </w:rPr>
            </w:pPr>
          </w:p>
        </w:tc>
      </w:tr>
    </w:tbl>
    <w:p w14:paraId="46606567" w14:textId="77777777" w:rsidR="0022680E" w:rsidRDefault="0022680E" w:rsidP="0022680E">
      <w:pPr>
        <w:pStyle w:val="maintext"/>
        <w:ind w:firstLineChars="0" w:firstLine="0"/>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4B0C1B9" w14:textId="2C9054F2" w:rsidR="00AD0F62" w:rsidRPr="00106F87" w:rsidRDefault="00AD0F62" w:rsidP="00A335A9">
      <w:pPr>
        <w:pStyle w:val="2222"/>
        <w:numPr>
          <w:ilvl w:val="0"/>
          <w:numId w:val="5"/>
        </w:numPr>
        <w:spacing w:after="120" w:line="288" w:lineRule="auto"/>
        <w:ind w:left="357" w:firstLineChars="0" w:hanging="357"/>
        <w:rPr>
          <w:rFonts w:cs="Times New Roman"/>
          <w:sz w:val="24"/>
          <w:lang w:eastAsia="ko-KR"/>
        </w:rPr>
      </w:pPr>
      <w:bookmarkStart w:id="4" w:name="_Ref479787911"/>
      <w:bookmarkStart w:id="5" w:name="_Ref458523997"/>
      <w:bookmarkStart w:id="6" w:name="_Ref473902657"/>
      <w:r w:rsidRPr="00106F87">
        <w:rPr>
          <w:rFonts w:cs="Times New Roman" w:hint="eastAsia"/>
          <w:sz w:val="24"/>
          <w:lang w:eastAsia="ko-KR"/>
        </w:rPr>
        <w:t xml:space="preserve">3GPP, </w:t>
      </w:r>
      <w:r w:rsidR="00E96DD2" w:rsidRPr="00106F87">
        <w:rPr>
          <w:rFonts w:cs="Times New Roman"/>
          <w:sz w:val="24"/>
          <w:lang w:eastAsia="ko-KR"/>
        </w:rPr>
        <w:t>Study on new radio access technology physical layer aspects, TR 38.802 V14.0.0</w:t>
      </w:r>
      <w:bookmarkEnd w:id="4"/>
    </w:p>
    <w:p w14:paraId="0283B8B7" w14:textId="25E120D3" w:rsidR="00A335A9" w:rsidRPr="00106F87" w:rsidRDefault="00145D48" w:rsidP="00A335A9">
      <w:pPr>
        <w:pStyle w:val="2222"/>
        <w:numPr>
          <w:ilvl w:val="0"/>
          <w:numId w:val="5"/>
        </w:numPr>
        <w:spacing w:after="120" w:line="288" w:lineRule="auto"/>
        <w:ind w:left="357" w:firstLineChars="0" w:hanging="357"/>
        <w:rPr>
          <w:rFonts w:cs="Times New Roman"/>
          <w:sz w:val="24"/>
          <w:lang w:eastAsia="ko-KR"/>
        </w:rPr>
      </w:pPr>
      <w:bookmarkStart w:id="7" w:name="_Ref477803365"/>
      <w:bookmarkEnd w:id="5"/>
      <w:r w:rsidRPr="00106F87">
        <w:rPr>
          <w:sz w:val="24"/>
        </w:rPr>
        <w:t>3GPP, RAN1 #86</w:t>
      </w:r>
      <w:r w:rsidR="00A335A9" w:rsidRPr="00106F87">
        <w:rPr>
          <w:sz w:val="24"/>
        </w:rPr>
        <w:t>, Chairman’s Notes</w:t>
      </w:r>
      <w:bookmarkEnd w:id="7"/>
    </w:p>
    <w:bookmarkEnd w:id="6"/>
    <w:p w14:paraId="7DE83552" w14:textId="64AD8023" w:rsidR="002F7B9A" w:rsidRPr="00106F87" w:rsidRDefault="00145D48" w:rsidP="003413E1">
      <w:pPr>
        <w:pStyle w:val="2222"/>
        <w:numPr>
          <w:ilvl w:val="0"/>
          <w:numId w:val="5"/>
        </w:numPr>
        <w:spacing w:after="120" w:line="288" w:lineRule="auto"/>
        <w:ind w:left="357" w:firstLineChars="0" w:hanging="357"/>
        <w:rPr>
          <w:rFonts w:cs="Times New Roman"/>
          <w:sz w:val="24"/>
          <w:lang w:eastAsia="ko-KR"/>
        </w:rPr>
      </w:pPr>
      <w:r w:rsidRPr="00106F87">
        <w:rPr>
          <w:sz w:val="24"/>
        </w:rPr>
        <w:t>3GPP, RAN1 #86bis, Chairman’s Notes</w:t>
      </w:r>
    </w:p>
    <w:p w14:paraId="2712DE86" w14:textId="4501059E" w:rsidR="00BE5A37" w:rsidRPr="00106F87" w:rsidRDefault="00145D48" w:rsidP="003413E1">
      <w:pPr>
        <w:pStyle w:val="2222"/>
        <w:numPr>
          <w:ilvl w:val="0"/>
          <w:numId w:val="5"/>
        </w:numPr>
        <w:spacing w:after="120" w:line="288" w:lineRule="auto"/>
        <w:ind w:left="357" w:firstLineChars="0" w:hanging="357"/>
        <w:rPr>
          <w:rFonts w:cs="Times New Roman"/>
          <w:sz w:val="24"/>
          <w:lang w:eastAsia="ko-KR"/>
        </w:rPr>
      </w:pPr>
      <w:r w:rsidRPr="00106F87">
        <w:rPr>
          <w:sz w:val="24"/>
        </w:rPr>
        <w:t>3GPP, RAN1 #87, Chairman’s Notes</w:t>
      </w:r>
    </w:p>
    <w:p w14:paraId="0B2DE558" w14:textId="0EBA58A0" w:rsidR="00145D48" w:rsidRPr="00106F87" w:rsidRDefault="00145D48" w:rsidP="003413E1">
      <w:pPr>
        <w:pStyle w:val="2222"/>
        <w:numPr>
          <w:ilvl w:val="0"/>
          <w:numId w:val="5"/>
        </w:numPr>
        <w:spacing w:after="120" w:line="288" w:lineRule="auto"/>
        <w:ind w:left="357" w:firstLineChars="0" w:hanging="357"/>
        <w:rPr>
          <w:rFonts w:cs="Times New Roman"/>
          <w:sz w:val="24"/>
          <w:lang w:eastAsia="ko-KR"/>
        </w:rPr>
      </w:pPr>
      <w:r w:rsidRPr="00106F87">
        <w:rPr>
          <w:sz w:val="24"/>
        </w:rPr>
        <w:t>3GPP, RAN1 NR-AH, Chairman’s Notes</w:t>
      </w:r>
    </w:p>
    <w:p w14:paraId="4D5D0197" w14:textId="0412CB69" w:rsidR="00145D48" w:rsidRPr="00106F87" w:rsidRDefault="00145D48" w:rsidP="003413E1">
      <w:pPr>
        <w:pStyle w:val="2222"/>
        <w:numPr>
          <w:ilvl w:val="0"/>
          <w:numId w:val="5"/>
        </w:numPr>
        <w:spacing w:after="120" w:line="288" w:lineRule="auto"/>
        <w:ind w:left="357" w:firstLineChars="0" w:hanging="357"/>
        <w:rPr>
          <w:rFonts w:cs="Times New Roman"/>
          <w:sz w:val="24"/>
          <w:lang w:eastAsia="ko-KR"/>
        </w:rPr>
      </w:pPr>
      <w:r w:rsidRPr="00106F87">
        <w:rPr>
          <w:sz w:val="24"/>
        </w:rPr>
        <w:t>3GPP, RAN1 #88, Chairman’s Notes</w:t>
      </w:r>
    </w:p>
    <w:p w14:paraId="01BBE4B3" w14:textId="722C66C7" w:rsidR="00145D48" w:rsidRDefault="00145D48" w:rsidP="006F631F">
      <w:pPr>
        <w:pStyle w:val="2222"/>
        <w:numPr>
          <w:ilvl w:val="0"/>
          <w:numId w:val="5"/>
        </w:numPr>
        <w:spacing w:after="120" w:line="288" w:lineRule="auto"/>
        <w:ind w:left="357" w:firstLineChars="0" w:hanging="357"/>
        <w:rPr>
          <w:sz w:val="24"/>
        </w:rPr>
      </w:pPr>
      <w:bookmarkStart w:id="8" w:name="_Ref479788320"/>
      <w:r w:rsidRPr="00106F87">
        <w:rPr>
          <w:sz w:val="24"/>
        </w:rPr>
        <w:t>3GPP, RAN1 #88bis, Chairman’s Notes</w:t>
      </w:r>
      <w:bookmarkEnd w:id="8"/>
    </w:p>
    <w:p w14:paraId="2C6FE165" w14:textId="0C52DB8C" w:rsidR="002F5FD7" w:rsidRPr="002F5FD7" w:rsidRDefault="002F5FD7" w:rsidP="002F5FD7">
      <w:pPr>
        <w:pStyle w:val="2222"/>
        <w:numPr>
          <w:ilvl w:val="0"/>
          <w:numId w:val="5"/>
        </w:numPr>
        <w:spacing w:after="120" w:line="288" w:lineRule="auto"/>
        <w:ind w:left="357" w:firstLineChars="0" w:hanging="357"/>
        <w:rPr>
          <w:sz w:val="24"/>
        </w:rPr>
      </w:pPr>
      <w:r>
        <w:rPr>
          <w:sz w:val="24"/>
        </w:rPr>
        <w:t>3GPP, RAN1 #89</w:t>
      </w:r>
      <w:r w:rsidRPr="00106F87">
        <w:rPr>
          <w:sz w:val="24"/>
        </w:rPr>
        <w:t>, Chairman’s Notes</w:t>
      </w:r>
    </w:p>
    <w:sectPr w:rsidR="002F5FD7" w:rsidRPr="002F5FD7"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CEA5" w14:textId="77777777" w:rsidR="00BF63AD" w:rsidRDefault="00BF63AD">
      <w:r>
        <w:separator/>
      </w:r>
    </w:p>
  </w:endnote>
  <w:endnote w:type="continuationSeparator" w:id="0">
    <w:p w14:paraId="6FB6477E" w14:textId="77777777" w:rsidR="00BF63AD" w:rsidRDefault="00BF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F57" w14:textId="77777777" w:rsidR="00BF63AD" w:rsidRDefault="00BF63AD">
      <w:r>
        <w:separator/>
      </w:r>
    </w:p>
  </w:footnote>
  <w:footnote w:type="continuationSeparator" w:id="0">
    <w:p w14:paraId="073DFD7F" w14:textId="77777777" w:rsidR="00BF63AD" w:rsidRDefault="00BF6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5EF89" w14:textId="77777777" w:rsidR="009E1FD3" w:rsidRDefault="009E1F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44E83"/>
    <w:multiLevelType w:val="hybridMultilevel"/>
    <w:tmpl w:val="6CAA428C"/>
    <w:lvl w:ilvl="0" w:tplc="473C2B9A">
      <w:start w:val="1"/>
      <w:numFmt w:val="bullet"/>
      <w:lvlText w:val=""/>
      <w:lvlJc w:val="left"/>
      <w:pPr>
        <w:tabs>
          <w:tab w:val="num" w:pos="720"/>
        </w:tabs>
        <w:ind w:left="720" w:hanging="360"/>
      </w:pPr>
      <w:rPr>
        <w:rFonts w:ascii="Symbol" w:hAnsi="Symbol" w:hint="default"/>
      </w:rPr>
    </w:lvl>
    <w:lvl w:ilvl="1" w:tplc="3DD44F1C">
      <w:numFmt w:val="bullet"/>
      <w:lvlText w:val="−"/>
      <w:lvlJc w:val="left"/>
      <w:pPr>
        <w:tabs>
          <w:tab w:val="num" w:pos="1440"/>
        </w:tabs>
        <w:ind w:left="1440" w:hanging="360"/>
      </w:pPr>
      <w:rPr>
        <w:rFonts w:ascii="Calibre Regular" w:hAnsi="Calibre Regular" w:hint="default"/>
      </w:rPr>
    </w:lvl>
    <w:lvl w:ilvl="2" w:tplc="564E6826" w:tentative="1">
      <w:start w:val="1"/>
      <w:numFmt w:val="bullet"/>
      <w:lvlText w:val=""/>
      <w:lvlJc w:val="left"/>
      <w:pPr>
        <w:tabs>
          <w:tab w:val="num" w:pos="2160"/>
        </w:tabs>
        <w:ind w:left="2160" w:hanging="360"/>
      </w:pPr>
      <w:rPr>
        <w:rFonts w:ascii="Symbol" w:hAnsi="Symbol" w:hint="default"/>
      </w:rPr>
    </w:lvl>
    <w:lvl w:ilvl="3" w:tplc="F0A6B606" w:tentative="1">
      <w:start w:val="1"/>
      <w:numFmt w:val="bullet"/>
      <w:lvlText w:val=""/>
      <w:lvlJc w:val="left"/>
      <w:pPr>
        <w:tabs>
          <w:tab w:val="num" w:pos="2880"/>
        </w:tabs>
        <w:ind w:left="2880" w:hanging="360"/>
      </w:pPr>
      <w:rPr>
        <w:rFonts w:ascii="Symbol" w:hAnsi="Symbol" w:hint="default"/>
      </w:rPr>
    </w:lvl>
    <w:lvl w:ilvl="4" w:tplc="7F9C0724" w:tentative="1">
      <w:start w:val="1"/>
      <w:numFmt w:val="bullet"/>
      <w:lvlText w:val=""/>
      <w:lvlJc w:val="left"/>
      <w:pPr>
        <w:tabs>
          <w:tab w:val="num" w:pos="3600"/>
        </w:tabs>
        <w:ind w:left="3600" w:hanging="360"/>
      </w:pPr>
      <w:rPr>
        <w:rFonts w:ascii="Symbol" w:hAnsi="Symbol" w:hint="default"/>
      </w:rPr>
    </w:lvl>
    <w:lvl w:ilvl="5" w:tplc="30EC144C" w:tentative="1">
      <w:start w:val="1"/>
      <w:numFmt w:val="bullet"/>
      <w:lvlText w:val=""/>
      <w:lvlJc w:val="left"/>
      <w:pPr>
        <w:tabs>
          <w:tab w:val="num" w:pos="4320"/>
        </w:tabs>
        <w:ind w:left="4320" w:hanging="360"/>
      </w:pPr>
      <w:rPr>
        <w:rFonts w:ascii="Symbol" w:hAnsi="Symbol" w:hint="default"/>
      </w:rPr>
    </w:lvl>
    <w:lvl w:ilvl="6" w:tplc="03FE6D10" w:tentative="1">
      <w:start w:val="1"/>
      <w:numFmt w:val="bullet"/>
      <w:lvlText w:val=""/>
      <w:lvlJc w:val="left"/>
      <w:pPr>
        <w:tabs>
          <w:tab w:val="num" w:pos="5040"/>
        </w:tabs>
        <w:ind w:left="5040" w:hanging="360"/>
      </w:pPr>
      <w:rPr>
        <w:rFonts w:ascii="Symbol" w:hAnsi="Symbol" w:hint="default"/>
      </w:rPr>
    </w:lvl>
    <w:lvl w:ilvl="7" w:tplc="8BD265B8" w:tentative="1">
      <w:start w:val="1"/>
      <w:numFmt w:val="bullet"/>
      <w:lvlText w:val=""/>
      <w:lvlJc w:val="left"/>
      <w:pPr>
        <w:tabs>
          <w:tab w:val="num" w:pos="5760"/>
        </w:tabs>
        <w:ind w:left="5760" w:hanging="360"/>
      </w:pPr>
      <w:rPr>
        <w:rFonts w:ascii="Symbol" w:hAnsi="Symbol" w:hint="default"/>
      </w:rPr>
    </w:lvl>
    <w:lvl w:ilvl="8" w:tplc="9D8437E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CF19A0"/>
    <w:multiLevelType w:val="hybridMultilevel"/>
    <w:tmpl w:val="A79E0288"/>
    <w:lvl w:ilvl="0" w:tplc="9BE2BFD0">
      <w:start w:val="1"/>
      <w:numFmt w:val="bullet"/>
      <w:lvlText w:val="•"/>
      <w:lvlJc w:val="left"/>
      <w:pPr>
        <w:tabs>
          <w:tab w:val="num" w:pos="360"/>
        </w:tabs>
        <w:ind w:left="360" w:hanging="360"/>
      </w:pPr>
      <w:rPr>
        <w:rFonts w:ascii="Arial" w:hAnsi="Arial" w:hint="default"/>
      </w:rPr>
    </w:lvl>
    <w:lvl w:ilvl="1" w:tplc="324CFCB2">
      <w:start w:val="270"/>
      <w:numFmt w:val="bullet"/>
      <w:lvlText w:val="–"/>
      <w:lvlJc w:val="left"/>
      <w:pPr>
        <w:tabs>
          <w:tab w:val="num" w:pos="1080"/>
        </w:tabs>
        <w:ind w:left="1080" w:hanging="360"/>
      </w:pPr>
      <w:rPr>
        <w:rFonts w:ascii="Arial" w:hAnsi="Arial" w:hint="default"/>
      </w:rPr>
    </w:lvl>
    <w:lvl w:ilvl="2" w:tplc="DD20B1EE" w:tentative="1">
      <w:start w:val="1"/>
      <w:numFmt w:val="bullet"/>
      <w:lvlText w:val="•"/>
      <w:lvlJc w:val="left"/>
      <w:pPr>
        <w:tabs>
          <w:tab w:val="num" w:pos="1800"/>
        </w:tabs>
        <w:ind w:left="1800" w:hanging="360"/>
      </w:pPr>
      <w:rPr>
        <w:rFonts w:ascii="Arial" w:hAnsi="Arial" w:hint="default"/>
      </w:rPr>
    </w:lvl>
    <w:lvl w:ilvl="3" w:tplc="AABA5634" w:tentative="1">
      <w:start w:val="1"/>
      <w:numFmt w:val="bullet"/>
      <w:lvlText w:val="•"/>
      <w:lvlJc w:val="left"/>
      <w:pPr>
        <w:tabs>
          <w:tab w:val="num" w:pos="2520"/>
        </w:tabs>
        <w:ind w:left="2520" w:hanging="360"/>
      </w:pPr>
      <w:rPr>
        <w:rFonts w:ascii="Arial" w:hAnsi="Arial" w:hint="default"/>
      </w:rPr>
    </w:lvl>
    <w:lvl w:ilvl="4" w:tplc="597EC6BE" w:tentative="1">
      <w:start w:val="1"/>
      <w:numFmt w:val="bullet"/>
      <w:lvlText w:val="•"/>
      <w:lvlJc w:val="left"/>
      <w:pPr>
        <w:tabs>
          <w:tab w:val="num" w:pos="3240"/>
        </w:tabs>
        <w:ind w:left="3240" w:hanging="360"/>
      </w:pPr>
      <w:rPr>
        <w:rFonts w:ascii="Arial" w:hAnsi="Arial" w:hint="default"/>
      </w:rPr>
    </w:lvl>
    <w:lvl w:ilvl="5" w:tplc="115A2C72" w:tentative="1">
      <w:start w:val="1"/>
      <w:numFmt w:val="bullet"/>
      <w:lvlText w:val="•"/>
      <w:lvlJc w:val="left"/>
      <w:pPr>
        <w:tabs>
          <w:tab w:val="num" w:pos="3960"/>
        </w:tabs>
        <w:ind w:left="3960" w:hanging="360"/>
      </w:pPr>
      <w:rPr>
        <w:rFonts w:ascii="Arial" w:hAnsi="Arial" w:hint="default"/>
      </w:rPr>
    </w:lvl>
    <w:lvl w:ilvl="6" w:tplc="6E5AEBDA" w:tentative="1">
      <w:start w:val="1"/>
      <w:numFmt w:val="bullet"/>
      <w:lvlText w:val="•"/>
      <w:lvlJc w:val="left"/>
      <w:pPr>
        <w:tabs>
          <w:tab w:val="num" w:pos="4680"/>
        </w:tabs>
        <w:ind w:left="4680" w:hanging="360"/>
      </w:pPr>
      <w:rPr>
        <w:rFonts w:ascii="Arial" w:hAnsi="Arial" w:hint="default"/>
      </w:rPr>
    </w:lvl>
    <w:lvl w:ilvl="7" w:tplc="9AF2B742" w:tentative="1">
      <w:start w:val="1"/>
      <w:numFmt w:val="bullet"/>
      <w:lvlText w:val="•"/>
      <w:lvlJc w:val="left"/>
      <w:pPr>
        <w:tabs>
          <w:tab w:val="num" w:pos="5400"/>
        </w:tabs>
        <w:ind w:left="5400" w:hanging="360"/>
      </w:pPr>
      <w:rPr>
        <w:rFonts w:ascii="Arial" w:hAnsi="Arial" w:hint="default"/>
      </w:rPr>
    </w:lvl>
    <w:lvl w:ilvl="8" w:tplc="DDB61ED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2200" w:hanging="360"/>
      </w:pPr>
      <w:rPr>
        <w:rFonts w:hint="eastAsia"/>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6"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236A5B"/>
    <w:multiLevelType w:val="hybridMultilevel"/>
    <w:tmpl w:val="C50A8E80"/>
    <w:lvl w:ilvl="0" w:tplc="6A465A90">
      <w:start w:val="1"/>
      <w:numFmt w:val="bullet"/>
      <w:lvlText w:val="•"/>
      <w:lvlJc w:val="left"/>
      <w:pPr>
        <w:tabs>
          <w:tab w:val="num" w:pos="720"/>
        </w:tabs>
        <w:ind w:left="720" w:hanging="360"/>
      </w:pPr>
      <w:rPr>
        <w:rFonts w:ascii="Arial" w:hAnsi="Arial" w:hint="default"/>
      </w:rPr>
    </w:lvl>
    <w:lvl w:ilvl="1" w:tplc="C1AA16AC">
      <w:start w:val="2997"/>
      <w:numFmt w:val="bullet"/>
      <w:lvlText w:val="–"/>
      <w:lvlJc w:val="left"/>
      <w:pPr>
        <w:tabs>
          <w:tab w:val="num" w:pos="1440"/>
        </w:tabs>
        <w:ind w:left="1440" w:hanging="360"/>
      </w:pPr>
      <w:rPr>
        <w:rFonts w:ascii="Arial" w:hAnsi="Arial" w:hint="default"/>
      </w:rPr>
    </w:lvl>
    <w:lvl w:ilvl="2" w:tplc="45C28712">
      <w:start w:val="1"/>
      <w:numFmt w:val="bullet"/>
      <w:lvlText w:val="•"/>
      <w:lvlJc w:val="left"/>
      <w:pPr>
        <w:tabs>
          <w:tab w:val="num" w:pos="2160"/>
        </w:tabs>
        <w:ind w:left="2160" w:hanging="360"/>
      </w:pPr>
      <w:rPr>
        <w:rFonts w:ascii="Arial" w:hAnsi="Arial" w:hint="default"/>
      </w:rPr>
    </w:lvl>
    <w:lvl w:ilvl="3" w:tplc="45264086" w:tentative="1">
      <w:start w:val="1"/>
      <w:numFmt w:val="bullet"/>
      <w:lvlText w:val="•"/>
      <w:lvlJc w:val="left"/>
      <w:pPr>
        <w:tabs>
          <w:tab w:val="num" w:pos="2880"/>
        </w:tabs>
        <w:ind w:left="2880" w:hanging="360"/>
      </w:pPr>
      <w:rPr>
        <w:rFonts w:ascii="Arial" w:hAnsi="Arial" w:hint="default"/>
      </w:rPr>
    </w:lvl>
    <w:lvl w:ilvl="4" w:tplc="ACBC2D06" w:tentative="1">
      <w:start w:val="1"/>
      <w:numFmt w:val="bullet"/>
      <w:lvlText w:val="•"/>
      <w:lvlJc w:val="left"/>
      <w:pPr>
        <w:tabs>
          <w:tab w:val="num" w:pos="3600"/>
        </w:tabs>
        <w:ind w:left="3600" w:hanging="360"/>
      </w:pPr>
      <w:rPr>
        <w:rFonts w:ascii="Arial" w:hAnsi="Arial" w:hint="default"/>
      </w:rPr>
    </w:lvl>
    <w:lvl w:ilvl="5" w:tplc="CEEA8130" w:tentative="1">
      <w:start w:val="1"/>
      <w:numFmt w:val="bullet"/>
      <w:lvlText w:val="•"/>
      <w:lvlJc w:val="left"/>
      <w:pPr>
        <w:tabs>
          <w:tab w:val="num" w:pos="4320"/>
        </w:tabs>
        <w:ind w:left="4320" w:hanging="360"/>
      </w:pPr>
      <w:rPr>
        <w:rFonts w:ascii="Arial" w:hAnsi="Arial" w:hint="default"/>
      </w:rPr>
    </w:lvl>
    <w:lvl w:ilvl="6" w:tplc="A5C050A8" w:tentative="1">
      <w:start w:val="1"/>
      <w:numFmt w:val="bullet"/>
      <w:lvlText w:val="•"/>
      <w:lvlJc w:val="left"/>
      <w:pPr>
        <w:tabs>
          <w:tab w:val="num" w:pos="5040"/>
        </w:tabs>
        <w:ind w:left="5040" w:hanging="360"/>
      </w:pPr>
      <w:rPr>
        <w:rFonts w:ascii="Arial" w:hAnsi="Arial" w:hint="default"/>
      </w:rPr>
    </w:lvl>
    <w:lvl w:ilvl="7" w:tplc="B11C156E" w:tentative="1">
      <w:start w:val="1"/>
      <w:numFmt w:val="bullet"/>
      <w:lvlText w:val="•"/>
      <w:lvlJc w:val="left"/>
      <w:pPr>
        <w:tabs>
          <w:tab w:val="num" w:pos="5760"/>
        </w:tabs>
        <w:ind w:left="5760" w:hanging="360"/>
      </w:pPr>
      <w:rPr>
        <w:rFonts w:ascii="Arial" w:hAnsi="Arial" w:hint="default"/>
      </w:rPr>
    </w:lvl>
    <w:lvl w:ilvl="8" w:tplc="967C8F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87598E"/>
    <w:multiLevelType w:val="hybridMultilevel"/>
    <w:tmpl w:val="F056A7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A5584"/>
    <w:multiLevelType w:val="hybridMultilevel"/>
    <w:tmpl w:val="49641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E3D5066"/>
    <w:multiLevelType w:val="hybridMultilevel"/>
    <w:tmpl w:val="5406F3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AB3839"/>
    <w:multiLevelType w:val="hybridMultilevel"/>
    <w:tmpl w:val="1D7470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367417"/>
    <w:multiLevelType w:val="hybridMultilevel"/>
    <w:tmpl w:val="BDA63076"/>
    <w:lvl w:ilvl="0" w:tplc="755E1A68">
      <w:start w:val="1"/>
      <w:numFmt w:val="bullet"/>
      <w:lvlText w:val=""/>
      <w:lvlJc w:val="left"/>
      <w:pPr>
        <w:tabs>
          <w:tab w:val="num" w:pos="720"/>
        </w:tabs>
        <w:ind w:left="720" w:hanging="360"/>
      </w:pPr>
      <w:rPr>
        <w:rFonts w:ascii="Symbol" w:hAnsi="Symbol" w:hint="default"/>
      </w:rPr>
    </w:lvl>
    <w:lvl w:ilvl="1" w:tplc="7B389A3E">
      <w:numFmt w:val="bullet"/>
      <w:lvlText w:val="−"/>
      <w:lvlJc w:val="left"/>
      <w:pPr>
        <w:tabs>
          <w:tab w:val="num" w:pos="1440"/>
        </w:tabs>
        <w:ind w:left="1440" w:hanging="360"/>
      </w:pPr>
      <w:rPr>
        <w:rFonts w:ascii="Calibre Regular" w:hAnsi="Calibre Regular" w:hint="default"/>
      </w:rPr>
    </w:lvl>
    <w:lvl w:ilvl="2" w:tplc="DC90286C" w:tentative="1">
      <w:start w:val="1"/>
      <w:numFmt w:val="bullet"/>
      <w:lvlText w:val=""/>
      <w:lvlJc w:val="left"/>
      <w:pPr>
        <w:tabs>
          <w:tab w:val="num" w:pos="2160"/>
        </w:tabs>
        <w:ind w:left="2160" w:hanging="360"/>
      </w:pPr>
      <w:rPr>
        <w:rFonts w:ascii="Symbol" w:hAnsi="Symbol" w:hint="default"/>
      </w:rPr>
    </w:lvl>
    <w:lvl w:ilvl="3" w:tplc="2140DD30" w:tentative="1">
      <w:start w:val="1"/>
      <w:numFmt w:val="bullet"/>
      <w:lvlText w:val=""/>
      <w:lvlJc w:val="left"/>
      <w:pPr>
        <w:tabs>
          <w:tab w:val="num" w:pos="2880"/>
        </w:tabs>
        <w:ind w:left="2880" w:hanging="360"/>
      </w:pPr>
      <w:rPr>
        <w:rFonts w:ascii="Symbol" w:hAnsi="Symbol" w:hint="default"/>
      </w:rPr>
    </w:lvl>
    <w:lvl w:ilvl="4" w:tplc="32F8BE48" w:tentative="1">
      <w:start w:val="1"/>
      <w:numFmt w:val="bullet"/>
      <w:lvlText w:val=""/>
      <w:lvlJc w:val="left"/>
      <w:pPr>
        <w:tabs>
          <w:tab w:val="num" w:pos="3600"/>
        </w:tabs>
        <w:ind w:left="3600" w:hanging="360"/>
      </w:pPr>
      <w:rPr>
        <w:rFonts w:ascii="Symbol" w:hAnsi="Symbol" w:hint="default"/>
      </w:rPr>
    </w:lvl>
    <w:lvl w:ilvl="5" w:tplc="7576AB0C" w:tentative="1">
      <w:start w:val="1"/>
      <w:numFmt w:val="bullet"/>
      <w:lvlText w:val=""/>
      <w:lvlJc w:val="left"/>
      <w:pPr>
        <w:tabs>
          <w:tab w:val="num" w:pos="4320"/>
        </w:tabs>
        <w:ind w:left="4320" w:hanging="360"/>
      </w:pPr>
      <w:rPr>
        <w:rFonts w:ascii="Symbol" w:hAnsi="Symbol" w:hint="default"/>
      </w:rPr>
    </w:lvl>
    <w:lvl w:ilvl="6" w:tplc="63F0539C" w:tentative="1">
      <w:start w:val="1"/>
      <w:numFmt w:val="bullet"/>
      <w:lvlText w:val=""/>
      <w:lvlJc w:val="left"/>
      <w:pPr>
        <w:tabs>
          <w:tab w:val="num" w:pos="5040"/>
        </w:tabs>
        <w:ind w:left="5040" w:hanging="360"/>
      </w:pPr>
      <w:rPr>
        <w:rFonts w:ascii="Symbol" w:hAnsi="Symbol" w:hint="default"/>
      </w:rPr>
    </w:lvl>
    <w:lvl w:ilvl="7" w:tplc="DEB2D6E6" w:tentative="1">
      <w:start w:val="1"/>
      <w:numFmt w:val="bullet"/>
      <w:lvlText w:val=""/>
      <w:lvlJc w:val="left"/>
      <w:pPr>
        <w:tabs>
          <w:tab w:val="num" w:pos="5760"/>
        </w:tabs>
        <w:ind w:left="5760" w:hanging="360"/>
      </w:pPr>
      <w:rPr>
        <w:rFonts w:ascii="Symbol" w:hAnsi="Symbol" w:hint="default"/>
      </w:rPr>
    </w:lvl>
    <w:lvl w:ilvl="8" w:tplc="E926F54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B9B27B0"/>
    <w:multiLevelType w:val="hybridMultilevel"/>
    <w:tmpl w:val="84566E80"/>
    <w:lvl w:ilvl="0" w:tplc="B8589FFA">
      <w:start w:val="1"/>
      <w:numFmt w:val="bullet"/>
      <w:lvlText w:val="•"/>
      <w:lvlJc w:val="left"/>
      <w:pPr>
        <w:tabs>
          <w:tab w:val="num" w:pos="720"/>
        </w:tabs>
        <w:ind w:left="720" w:hanging="360"/>
      </w:pPr>
      <w:rPr>
        <w:rFonts w:ascii="Arial" w:hAnsi="Arial" w:hint="default"/>
      </w:rPr>
    </w:lvl>
    <w:lvl w:ilvl="1" w:tplc="C1D0F932">
      <w:start w:val="19"/>
      <w:numFmt w:val="bullet"/>
      <w:lvlText w:val="–"/>
      <w:lvlJc w:val="left"/>
      <w:pPr>
        <w:tabs>
          <w:tab w:val="num" w:pos="1440"/>
        </w:tabs>
        <w:ind w:left="1440" w:hanging="360"/>
      </w:pPr>
      <w:rPr>
        <w:rFonts w:ascii="Arial" w:hAnsi="Arial" w:hint="default"/>
      </w:rPr>
    </w:lvl>
    <w:lvl w:ilvl="2" w:tplc="A3E4EBD4">
      <w:start w:val="19"/>
      <w:numFmt w:val="bullet"/>
      <w:lvlText w:val="•"/>
      <w:lvlJc w:val="left"/>
      <w:pPr>
        <w:tabs>
          <w:tab w:val="num" w:pos="2160"/>
        </w:tabs>
        <w:ind w:left="2160" w:hanging="360"/>
      </w:pPr>
      <w:rPr>
        <w:rFonts w:ascii="Arial" w:hAnsi="Arial" w:hint="default"/>
      </w:rPr>
    </w:lvl>
    <w:lvl w:ilvl="3" w:tplc="EA2E88DA" w:tentative="1">
      <w:start w:val="1"/>
      <w:numFmt w:val="bullet"/>
      <w:lvlText w:val="•"/>
      <w:lvlJc w:val="left"/>
      <w:pPr>
        <w:tabs>
          <w:tab w:val="num" w:pos="2880"/>
        </w:tabs>
        <w:ind w:left="2880" w:hanging="360"/>
      </w:pPr>
      <w:rPr>
        <w:rFonts w:ascii="Arial" w:hAnsi="Arial" w:hint="default"/>
      </w:rPr>
    </w:lvl>
    <w:lvl w:ilvl="4" w:tplc="9282159E" w:tentative="1">
      <w:start w:val="1"/>
      <w:numFmt w:val="bullet"/>
      <w:lvlText w:val="•"/>
      <w:lvlJc w:val="left"/>
      <w:pPr>
        <w:tabs>
          <w:tab w:val="num" w:pos="3600"/>
        </w:tabs>
        <w:ind w:left="3600" w:hanging="360"/>
      </w:pPr>
      <w:rPr>
        <w:rFonts w:ascii="Arial" w:hAnsi="Arial" w:hint="default"/>
      </w:rPr>
    </w:lvl>
    <w:lvl w:ilvl="5" w:tplc="C04EF81A" w:tentative="1">
      <w:start w:val="1"/>
      <w:numFmt w:val="bullet"/>
      <w:lvlText w:val="•"/>
      <w:lvlJc w:val="left"/>
      <w:pPr>
        <w:tabs>
          <w:tab w:val="num" w:pos="4320"/>
        </w:tabs>
        <w:ind w:left="4320" w:hanging="360"/>
      </w:pPr>
      <w:rPr>
        <w:rFonts w:ascii="Arial" w:hAnsi="Arial" w:hint="default"/>
      </w:rPr>
    </w:lvl>
    <w:lvl w:ilvl="6" w:tplc="A90A68A8" w:tentative="1">
      <w:start w:val="1"/>
      <w:numFmt w:val="bullet"/>
      <w:lvlText w:val="•"/>
      <w:lvlJc w:val="left"/>
      <w:pPr>
        <w:tabs>
          <w:tab w:val="num" w:pos="5040"/>
        </w:tabs>
        <w:ind w:left="5040" w:hanging="360"/>
      </w:pPr>
      <w:rPr>
        <w:rFonts w:ascii="Arial" w:hAnsi="Arial" w:hint="default"/>
      </w:rPr>
    </w:lvl>
    <w:lvl w:ilvl="7" w:tplc="5A70FB4E" w:tentative="1">
      <w:start w:val="1"/>
      <w:numFmt w:val="bullet"/>
      <w:lvlText w:val="•"/>
      <w:lvlJc w:val="left"/>
      <w:pPr>
        <w:tabs>
          <w:tab w:val="num" w:pos="5760"/>
        </w:tabs>
        <w:ind w:left="5760" w:hanging="360"/>
      </w:pPr>
      <w:rPr>
        <w:rFonts w:ascii="Arial" w:hAnsi="Arial" w:hint="default"/>
      </w:rPr>
    </w:lvl>
    <w:lvl w:ilvl="8" w:tplc="6E6A73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F66E5F"/>
    <w:multiLevelType w:val="hybridMultilevel"/>
    <w:tmpl w:val="65D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2FE92DFA"/>
    <w:multiLevelType w:val="hybridMultilevel"/>
    <w:tmpl w:val="4A3E8606"/>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9" w15:restartNumberingAfterBreak="0">
    <w:nsid w:val="30252C8F"/>
    <w:multiLevelType w:val="hybridMultilevel"/>
    <w:tmpl w:val="59A20F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3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43455EBA"/>
    <w:multiLevelType w:val="hybridMultilevel"/>
    <w:tmpl w:val="EBA84656"/>
    <w:lvl w:ilvl="0" w:tplc="74B6D2B4">
      <w:start w:val="1"/>
      <w:numFmt w:val="bullet"/>
      <w:lvlText w:val="•"/>
      <w:lvlJc w:val="left"/>
      <w:pPr>
        <w:tabs>
          <w:tab w:val="num" w:pos="360"/>
        </w:tabs>
        <w:ind w:left="360" w:hanging="360"/>
      </w:pPr>
      <w:rPr>
        <w:rFonts w:ascii="Arial" w:hAnsi="Arial" w:hint="default"/>
      </w:rPr>
    </w:lvl>
    <w:lvl w:ilvl="1" w:tplc="D020FDAC">
      <w:numFmt w:val="bullet"/>
      <w:lvlText w:val="•"/>
      <w:lvlJc w:val="left"/>
      <w:pPr>
        <w:tabs>
          <w:tab w:val="num" w:pos="1080"/>
        </w:tabs>
        <w:ind w:left="1080" w:hanging="360"/>
      </w:pPr>
      <w:rPr>
        <w:rFonts w:ascii="Arial" w:hAnsi="Arial" w:hint="default"/>
      </w:rPr>
    </w:lvl>
    <w:lvl w:ilvl="2" w:tplc="753AC2A2" w:tentative="1">
      <w:start w:val="1"/>
      <w:numFmt w:val="bullet"/>
      <w:lvlText w:val="•"/>
      <w:lvlJc w:val="left"/>
      <w:pPr>
        <w:tabs>
          <w:tab w:val="num" w:pos="1800"/>
        </w:tabs>
        <w:ind w:left="1800" w:hanging="360"/>
      </w:pPr>
      <w:rPr>
        <w:rFonts w:ascii="Arial" w:hAnsi="Arial" w:hint="default"/>
      </w:rPr>
    </w:lvl>
    <w:lvl w:ilvl="3" w:tplc="6484B97E" w:tentative="1">
      <w:start w:val="1"/>
      <w:numFmt w:val="bullet"/>
      <w:lvlText w:val="•"/>
      <w:lvlJc w:val="left"/>
      <w:pPr>
        <w:tabs>
          <w:tab w:val="num" w:pos="2520"/>
        </w:tabs>
        <w:ind w:left="2520" w:hanging="360"/>
      </w:pPr>
      <w:rPr>
        <w:rFonts w:ascii="Arial" w:hAnsi="Arial" w:hint="default"/>
      </w:rPr>
    </w:lvl>
    <w:lvl w:ilvl="4" w:tplc="9DA07BD6" w:tentative="1">
      <w:start w:val="1"/>
      <w:numFmt w:val="bullet"/>
      <w:lvlText w:val="•"/>
      <w:lvlJc w:val="left"/>
      <w:pPr>
        <w:tabs>
          <w:tab w:val="num" w:pos="3240"/>
        </w:tabs>
        <w:ind w:left="3240" w:hanging="360"/>
      </w:pPr>
      <w:rPr>
        <w:rFonts w:ascii="Arial" w:hAnsi="Arial" w:hint="default"/>
      </w:rPr>
    </w:lvl>
    <w:lvl w:ilvl="5" w:tplc="4B5ECE66" w:tentative="1">
      <w:start w:val="1"/>
      <w:numFmt w:val="bullet"/>
      <w:lvlText w:val="•"/>
      <w:lvlJc w:val="left"/>
      <w:pPr>
        <w:tabs>
          <w:tab w:val="num" w:pos="3960"/>
        </w:tabs>
        <w:ind w:left="3960" w:hanging="360"/>
      </w:pPr>
      <w:rPr>
        <w:rFonts w:ascii="Arial" w:hAnsi="Arial" w:hint="default"/>
      </w:rPr>
    </w:lvl>
    <w:lvl w:ilvl="6" w:tplc="AFFAAA8E" w:tentative="1">
      <w:start w:val="1"/>
      <w:numFmt w:val="bullet"/>
      <w:lvlText w:val="•"/>
      <w:lvlJc w:val="left"/>
      <w:pPr>
        <w:tabs>
          <w:tab w:val="num" w:pos="4680"/>
        </w:tabs>
        <w:ind w:left="4680" w:hanging="360"/>
      </w:pPr>
      <w:rPr>
        <w:rFonts w:ascii="Arial" w:hAnsi="Arial" w:hint="default"/>
      </w:rPr>
    </w:lvl>
    <w:lvl w:ilvl="7" w:tplc="843A4B3E" w:tentative="1">
      <w:start w:val="1"/>
      <w:numFmt w:val="bullet"/>
      <w:lvlText w:val="•"/>
      <w:lvlJc w:val="left"/>
      <w:pPr>
        <w:tabs>
          <w:tab w:val="num" w:pos="5400"/>
        </w:tabs>
        <w:ind w:left="5400" w:hanging="360"/>
      </w:pPr>
      <w:rPr>
        <w:rFonts w:ascii="Arial" w:hAnsi="Arial" w:hint="default"/>
      </w:rPr>
    </w:lvl>
    <w:lvl w:ilvl="8" w:tplc="10EEE0F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484719A8"/>
    <w:multiLevelType w:val="hybridMultilevel"/>
    <w:tmpl w:val="01BC0C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8954A5C"/>
    <w:multiLevelType w:val="hybridMultilevel"/>
    <w:tmpl w:val="E6001058"/>
    <w:lvl w:ilvl="0" w:tplc="71AEC26A">
      <w:start w:val="1"/>
      <w:numFmt w:val="bullet"/>
      <w:lvlText w:val="•"/>
      <w:lvlJc w:val="left"/>
      <w:pPr>
        <w:tabs>
          <w:tab w:val="num" w:pos="720"/>
        </w:tabs>
        <w:ind w:left="720" w:hanging="360"/>
      </w:pPr>
      <w:rPr>
        <w:rFonts w:ascii="Arial" w:hAnsi="Arial" w:hint="default"/>
      </w:rPr>
    </w:lvl>
    <w:lvl w:ilvl="1" w:tplc="D2CC6E04">
      <w:start w:val="1"/>
      <w:numFmt w:val="bullet"/>
      <w:lvlText w:val="•"/>
      <w:lvlJc w:val="left"/>
      <w:pPr>
        <w:tabs>
          <w:tab w:val="num" w:pos="1440"/>
        </w:tabs>
        <w:ind w:left="1440" w:hanging="360"/>
      </w:pPr>
      <w:rPr>
        <w:rFonts w:ascii="Arial" w:hAnsi="Arial" w:hint="default"/>
      </w:rPr>
    </w:lvl>
    <w:lvl w:ilvl="2" w:tplc="ED72F7C2" w:tentative="1">
      <w:start w:val="1"/>
      <w:numFmt w:val="bullet"/>
      <w:lvlText w:val="•"/>
      <w:lvlJc w:val="left"/>
      <w:pPr>
        <w:tabs>
          <w:tab w:val="num" w:pos="2160"/>
        </w:tabs>
        <w:ind w:left="2160" w:hanging="360"/>
      </w:pPr>
      <w:rPr>
        <w:rFonts w:ascii="Arial" w:hAnsi="Arial" w:hint="default"/>
      </w:rPr>
    </w:lvl>
    <w:lvl w:ilvl="3" w:tplc="92EA854C" w:tentative="1">
      <w:start w:val="1"/>
      <w:numFmt w:val="bullet"/>
      <w:lvlText w:val="•"/>
      <w:lvlJc w:val="left"/>
      <w:pPr>
        <w:tabs>
          <w:tab w:val="num" w:pos="2880"/>
        </w:tabs>
        <w:ind w:left="2880" w:hanging="360"/>
      </w:pPr>
      <w:rPr>
        <w:rFonts w:ascii="Arial" w:hAnsi="Arial" w:hint="default"/>
      </w:rPr>
    </w:lvl>
    <w:lvl w:ilvl="4" w:tplc="18FA8566" w:tentative="1">
      <w:start w:val="1"/>
      <w:numFmt w:val="bullet"/>
      <w:lvlText w:val="•"/>
      <w:lvlJc w:val="left"/>
      <w:pPr>
        <w:tabs>
          <w:tab w:val="num" w:pos="3600"/>
        </w:tabs>
        <w:ind w:left="3600" w:hanging="360"/>
      </w:pPr>
      <w:rPr>
        <w:rFonts w:ascii="Arial" w:hAnsi="Arial" w:hint="default"/>
      </w:rPr>
    </w:lvl>
    <w:lvl w:ilvl="5" w:tplc="03042090" w:tentative="1">
      <w:start w:val="1"/>
      <w:numFmt w:val="bullet"/>
      <w:lvlText w:val="•"/>
      <w:lvlJc w:val="left"/>
      <w:pPr>
        <w:tabs>
          <w:tab w:val="num" w:pos="4320"/>
        </w:tabs>
        <w:ind w:left="4320" w:hanging="360"/>
      </w:pPr>
      <w:rPr>
        <w:rFonts w:ascii="Arial" w:hAnsi="Arial" w:hint="default"/>
      </w:rPr>
    </w:lvl>
    <w:lvl w:ilvl="6" w:tplc="B38CA762" w:tentative="1">
      <w:start w:val="1"/>
      <w:numFmt w:val="bullet"/>
      <w:lvlText w:val="•"/>
      <w:lvlJc w:val="left"/>
      <w:pPr>
        <w:tabs>
          <w:tab w:val="num" w:pos="5040"/>
        </w:tabs>
        <w:ind w:left="5040" w:hanging="360"/>
      </w:pPr>
      <w:rPr>
        <w:rFonts w:ascii="Arial" w:hAnsi="Arial" w:hint="default"/>
      </w:rPr>
    </w:lvl>
    <w:lvl w:ilvl="7" w:tplc="C904357C" w:tentative="1">
      <w:start w:val="1"/>
      <w:numFmt w:val="bullet"/>
      <w:lvlText w:val="•"/>
      <w:lvlJc w:val="left"/>
      <w:pPr>
        <w:tabs>
          <w:tab w:val="num" w:pos="5760"/>
        </w:tabs>
        <w:ind w:left="5760" w:hanging="360"/>
      </w:pPr>
      <w:rPr>
        <w:rFonts w:ascii="Arial" w:hAnsi="Arial" w:hint="default"/>
      </w:rPr>
    </w:lvl>
    <w:lvl w:ilvl="8" w:tplc="25B4CF9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8FE6F7E"/>
    <w:multiLevelType w:val="hybridMultilevel"/>
    <w:tmpl w:val="BFDE2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324EA1"/>
    <w:multiLevelType w:val="hybridMultilevel"/>
    <w:tmpl w:val="6F30177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177109"/>
    <w:multiLevelType w:val="hybridMultilevel"/>
    <w:tmpl w:val="64940FD8"/>
    <w:lvl w:ilvl="0" w:tplc="28ACA5F2">
      <w:start w:val="1"/>
      <w:numFmt w:val="bullet"/>
      <w:lvlText w:val=""/>
      <w:lvlJc w:val="left"/>
      <w:pPr>
        <w:tabs>
          <w:tab w:val="num" w:pos="720"/>
        </w:tabs>
        <w:ind w:left="720" w:hanging="360"/>
      </w:pPr>
      <w:rPr>
        <w:rFonts w:ascii="Symbol" w:hAnsi="Symbol" w:hint="default"/>
      </w:rPr>
    </w:lvl>
    <w:lvl w:ilvl="1" w:tplc="D9E22BDA">
      <w:numFmt w:val="bullet"/>
      <w:lvlText w:val="−"/>
      <w:lvlJc w:val="left"/>
      <w:pPr>
        <w:tabs>
          <w:tab w:val="num" w:pos="1440"/>
        </w:tabs>
        <w:ind w:left="1440" w:hanging="360"/>
      </w:pPr>
      <w:rPr>
        <w:rFonts w:ascii="Calibre Regular" w:hAnsi="Calibre Regular" w:hint="default"/>
      </w:rPr>
    </w:lvl>
    <w:lvl w:ilvl="2" w:tplc="C47EA140" w:tentative="1">
      <w:start w:val="1"/>
      <w:numFmt w:val="bullet"/>
      <w:lvlText w:val=""/>
      <w:lvlJc w:val="left"/>
      <w:pPr>
        <w:tabs>
          <w:tab w:val="num" w:pos="2160"/>
        </w:tabs>
        <w:ind w:left="2160" w:hanging="360"/>
      </w:pPr>
      <w:rPr>
        <w:rFonts w:ascii="Symbol" w:hAnsi="Symbol" w:hint="default"/>
      </w:rPr>
    </w:lvl>
    <w:lvl w:ilvl="3" w:tplc="BBD2EAC0" w:tentative="1">
      <w:start w:val="1"/>
      <w:numFmt w:val="bullet"/>
      <w:lvlText w:val=""/>
      <w:lvlJc w:val="left"/>
      <w:pPr>
        <w:tabs>
          <w:tab w:val="num" w:pos="2880"/>
        </w:tabs>
        <w:ind w:left="2880" w:hanging="360"/>
      </w:pPr>
      <w:rPr>
        <w:rFonts w:ascii="Symbol" w:hAnsi="Symbol" w:hint="default"/>
      </w:rPr>
    </w:lvl>
    <w:lvl w:ilvl="4" w:tplc="5F049EFE" w:tentative="1">
      <w:start w:val="1"/>
      <w:numFmt w:val="bullet"/>
      <w:lvlText w:val=""/>
      <w:lvlJc w:val="left"/>
      <w:pPr>
        <w:tabs>
          <w:tab w:val="num" w:pos="3600"/>
        </w:tabs>
        <w:ind w:left="3600" w:hanging="360"/>
      </w:pPr>
      <w:rPr>
        <w:rFonts w:ascii="Symbol" w:hAnsi="Symbol" w:hint="default"/>
      </w:rPr>
    </w:lvl>
    <w:lvl w:ilvl="5" w:tplc="07A80E72" w:tentative="1">
      <w:start w:val="1"/>
      <w:numFmt w:val="bullet"/>
      <w:lvlText w:val=""/>
      <w:lvlJc w:val="left"/>
      <w:pPr>
        <w:tabs>
          <w:tab w:val="num" w:pos="4320"/>
        </w:tabs>
        <w:ind w:left="4320" w:hanging="360"/>
      </w:pPr>
      <w:rPr>
        <w:rFonts w:ascii="Symbol" w:hAnsi="Symbol" w:hint="default"/>
      </w:rPr>
    </w:lvl>
    <w:lvl w:ilvl="6" w:tplc="ACD27370" w:tentative="1">
      <w:start w:val="1"/>
      <w:numFmt w:val="bullet"/>
      <w:lvlText w:val=""/>
      <w:lvlJc w:val="left"/>
      <w:pPr>
        <w:tabs>
          <w:tab w:val="num" w:pos="5040"/>
        </w:tabs>
        <w:ind w:left="5040" w:hanging="360"/>
      </w:pPr>
      <w:rPr>
        <w:rFonts w:ascii="Symbol" w:hAnsi="Symbol" w:hint="default"/>
      </w:rPr>
    </w:lvl>
    <w:lvl w:ilvl="7" w:tplc="EA48610E" w:tentative="1">
      <w:start w:val="1"/>
      <w:numFmt w:val="bullet"/>
      <w:lvlText w:val=""/>
      <w:lvlJc w:val="left"/>
      <w:pPr>
        <w:tabs>
          <w:tab w:val="num" w:pos="5760"/>
        </w:tabs>
        <w:ind w:left="5760" w:hanging="360"/>
      </w:pPr>
      <w:rPr>
        <w:rFonts w:ascii="Symbol" w:hAnsi="Symbol" w:hint="default"/>
      </w:rPr>
    </w:lvl>
    <w:lvl w:ilvl="8" w:tplc="B11AA65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74E1881"/>
    <w:multiLevelType w:val="hybridMultilevel"/>
    <w:tmpl w:val="F07A195A"/>
    <w:lvl w:ilvl="0" w:tplc="7376038E">
      <w:start w:val="8"/>
      <w:numFmt w:val="bullet"/>
      <w:pStyle w:val="bulletlevel1"/>
      <w:lvlText w:val=""/>
      <w:lvlJc w:val="left"/>
      <w:pPr>
        <w:ind w:left="400" w:hanging="400"/>
      </w:pPr>
      <w:rPr>
        <w:rFonts w:ascii="Wingdings" w:eastAsia="Batang" w:hAnsi="Wingdings" w:hint="default"/>
        <w:lang w:val="en-AU"/>
      </w:rPr>
    </w:lvl>
    <w:lvl w:ilvl="1" w:tplc="EB9A2302">
      <w:start w:val="1"/>
      <w:numFmt w:val="bullet"/>
      <w:pStyle w:val="bulletlevel2"/>
      <w:lvlText w:val="o"/>
      <w:lvlJc w:val="left"/>
      <w:pPr>
        <w:ind w:left="800" w:hanging="400"/>
      </w:pPr>
      <w:rPr>
        <w:rFonts w:ascii="Courier New" w:hAnsi="Courier New" w:cs="Courier New" w:hint="default"/>
        <w:lang w:val="en-AU"/>
      </w:rPr>
    </w:lvl>
    <w:lvl w:ilvl="2" w:tplc="99F6F684">
      <w:start w:val="8"/>
      <w:numFmt w:val="bullet"/>
      <w:pStyle w:val="Bullet-3"/>
      <w:lvlText w:val="-"/>
      <w:lvlJc w:val="left"/>
      <w:pPr>
        <w:ind w:left="12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1600" w:hanging="400"/>
      </w:pPr>
      <w:rPr>
        <w:rFonts w:ascii="Wingdings" w:hAnsi="Wingdings" w:hint="default"/>
        <w:lang w:val="en-GB"/>
      </w:rPr>
    </w:lvl>
    <w:lvl w:ilvl="4" w:tplc="8EE20456">
      <w:start w:val="1"/>
      <w:numFmt w:val="bullet"/>
      <w:lvlText w:val="&gt;"/>
      <w:lvlJc w:val="left"/>
      <w:pPr>
        <w:ind w:left="2000" w:hanging="400"/>
      </w:pPr>
      <w:rPr>
        <w:rFonts w:ascii="Calibri" w:hAnsi="Calibri" w:hint="default"/>
        <w:b/>
        <w:i w:val="0"/>
      </w:rPr>
    </w:lvl>
    <w:lvl w:ilvl="5" w:tplc="084A64C2">
      <w:start w:val="8"/>
      <w:numFmt w:val="bullet"/>
      <w:lvlText w:val="›"/>
      <w:lvlJc w:val="left"/>
      <w:pPr>
        <w:ind w:left="2400" w:hanging="400"/>
      </w:pPr>
      <w:rPr>
        <w:rFonts w:ascii="Calibri" w:eastAsia="Batang" w:hAnsi="Calibri"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15:restartNumberingAfterBreak="0">
    <w:nsid w:val="5A634A74"/>
    <w:multiLevelType w:val="hybridMultilevel"/>
    <w:tmpl w:val="FBC2F10C"/>
    <w:lvl w:ilvl="0" w:tplc="E2C67F80">
      <w:start w:val="1"/>
      <w:numFmt w:val="bullet"/>
      <w:lvlText w:val="•"/>
      <w:lvlJc w:val="left"/>
      <w:pPr>
        <w:tabs>
          <w:tab w:val="num" w:pos="720"/>
        </w:tabs>
        <w:ind w:left="720" w:hanging="360"/>
      </w:pPr>
      <w:rPr>
        <w:rFonts w:ascii="Arial" w:hAnsi="Arial" w:hint="default"/>
      </w:rPr>
    </w:lvl>
    <w:lvl w:ilvl="1" w:tplc="CBFE8D92">
      <w:start w:val="259"/>
      <w:numFmt w:val="bullet"/>
      <w:lvlText w:val="–"/>
      <w:lvlJc w:val="left"/>
      <w:pPr>
        <w:tabs>
          <w:tab w:val="num" w:pos="1440"/>
        </w:tabs>
        <w:ind w:left="1440" w:hanging="360"/>
      </w:pPr>
      <w:rPr>
        <w:rFonts w:ascii="Arial" w:hAnsi="Arial" w:hint="default"/>
      </w:rPr>
    </w:lvl>
    <w:lvl w:ilvl="2" w:tplc="BE4C24B0">
      <w:start w:val="1"/>
      <w:numFmt w:val="bullet"/>
      <w:lvlText w:val="•"/>
      <w:lvlJc w:val="left"/>
      <w:pPr>
        <w:tabs>
          <w:tab w:val="num" w:pos="2160"/>
        </w:tabs>
        <w:ind w:left="2160" w:hanging="360"/>
      </w:pPr>
      <w:rPr>
        <w:rFonts w:ascii="Arial" w:hAnsi="Arial" w:hint="default"/>
      </w:rPr>
    </w:lvl>
    <w:lvl w:ilvl="3" w:tplc="FD7629A2" w:tentative="1">
      <w:start w:val="1"/>
      <w:numFmt w:val="bullet"/>
      <w:lvlText w:val="•"/>
      <w:lvlJc w:val="left"/>
      <w:pPr>
        <w:tabs>
          <w:tab w:val="num" w:pos="2880"/>
        </w:tabs>
        <w:ind w:left="2880" w:hanging="360"/>
      </w:pPr>
      <w:rPr>
        <w:rFonts w:ascii="Arial" w:hAnsi="Arial" w:hint="default"/>
      </w:rPr>
    </w:lvl>
    <w:lvl w:ilvl="4" w:tplc="B816A2C0" w:tentative="1">
      <w:start w:val="1"/>
      <w:numFmt w:val="bullet"/>
      <w:lvlText w:val="•"/>
      <w:lvlJc w:val="left"/>
      <w:pPr>
        <w:tabs>
          <w:tab w:val="num" w:pos="3600"/>
        </w:tabs>
        <w:ind w:left="3600" w:hanging="360"/>
      </w:pPr>
      <w:rPr>
        <w:rFonts w:ascii="Arial" w:hAnsi="Arial" w:hint="default"/>
      </w:rPr>
    </w:lvl>
    <w:lvl w:ilvl="5" w:tplc="3FB8D9F6" w:tentative="1">
      <w:start w:val="1"/>
      <w:numFmt w:val="bullet"/>
      <w:lvlText w:val="•"/>
      <w:lvlJc w:val="left"/>
      <w:pPr>
        <w:tabs>
          <w:tab w:val="num" w:pos="4320"/>
        </w:tabs>
        <w:ind w:left="4320" w:hanging="360"/>
      </w:pPr>
      <w:rPr>
        <w:rFonts w:ascii="Arial" w:hAnsi="Arial" w:hint="default"/>
      </w:rPr>
    </w:lvl>
    <w:lvl w:ilvl="6" w:tplc="2AD6CD88" w:tentative="1">
      <w:start w:val="1"/>
      <w:numFmt w:val="bullet"/>
      <w:lvlText w:val="•"/>
      <w:lvlJc w:val="left"/>
      <w:pPr>
        <w:tabs>
          <w:tab w:val="num" w:pos="5040"/>
        </w:tabs>
        <w:ind w:left="5040" w:hanging="360"/>
      </w:pPr>
      <w:rPr>
        <w:rFonts w:ascii="Arial" w:hAnsi="Arial" w:hint="default"/>
      </w:rPr>
    </w:lvl>
    <w:lvl w:ilvl="7" w:tplc="978A0FEC" w:tentative="1">
      <w:start w:val="1"/>
      <w:numFmt w:val="bullet"/>
      <w:lvlText w:val="•"/>
      <w:lvlJc w:val="left"/>
      <w:pPr>
        <w:tabs>
          <w:tab w:val="num" w:pos="5760"/>
        </w:tabs>
        <w:ind w:left="5760" w:hanging="360"/>
      </w:pPr>
      <w:rPr>
        <w:rFonts w:ascii="Arial" w:hAnsi="Arial" w:hint="default"/>
      </w:rPr>
    </w:lvl>
    <w:lvl w:ilvl="8" w:tplc="45B8F63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1030CCF"/>
    <w:multiLevelType w:val="hybridMultilevel"/>
    <w:tmpl w:val="025607D6"/>
    <w:lvl w:ilvl="0" w:tplc="21C60EF6">
      <w:start w:val="1"/>
      <w:numFmt w:val="bullet"/>
      <w:lvlText w:val=""/>
      <w:lvlJc w:val="left"/>
      <w:pPr>
        <w:tabs>
          <w:tab w:val="num" w:pos="720"/>
        </w:tabs>
        <w:ind w:left="720" w:hanging="360"/>
      </w:pPr>
      <w:rPr>
        <w:rFonts w:ascii="Symbol" w:hAnsi="Symbol" w:hint="default"/>
      </w:rPr>
    </w:lvl>
    <w:lvl w:ilvl="1" w:tplc="3AA41F0A">
      <w:numFmt w:val="bullet"/>
      <w:lvlText w:val="−"/>
      <w:lvlJc w:val="left"/>
      <w:pPr>
        <w:tabs>
          <w:tab w:val="num" w:pos="1440"/>
        </w:tabs>
        <w:ind w:left="1440" w:hanging="360"/>
      </w:pPr>
      <w:rPr>
        <w:rFonts w:ascii="Calibre Regular" w:hAnsi="Calibre Regular" w:hint="default"/>
      </w:rPr>
    </w:lvl>
    <w:lvl w:ilvl="2" w:tplc="46AE02D0" w:tentative="1">
      <w:start w:val="1"/>
      <w:numFmt w:val="bullet"/>
      <w:lvlText w:val=""/>
      <w:lvlJc w:val="left"/>
      <w:pPr>
        <w:tabs>
          <w:tab w:val="num" w:pos="2160"/>
        </w:tabs>
        <w:ind w:left="2160" w:hanging="360"/>
      </w:pPr>
      <w:rPr>
        <w:rFonts w:ascii="Symbol" w:hAnsi="Symbol" w:hint="default"/>
      </w:rPr>
    </w:lvl>
    <w:lvl w:ilvl="3" w:tplc="1E4835AC" w:tentative="1">
      <w:start w:val="1"/>
      <w:numFmt w:val="bullet"/>
      <w:lvlText w:val=""/>
      <w:lvlJc w:val="left"/>
      <w:pPr>
        <w:tabs>
          <w:tab w:val="num" w:pos="2880"/>
        </w:tabs>
        <w:ind w:left="2880" w:hanging="360"/>
      </w:pPr>
      <w:rPr>
        <w:rFonts w:ascii="Symbol" w:hAnsi="Symbol" w:hint="default"/>
      </w:rPr>
    </w:lvl>
    <w:lvl w:ilvl="4" w:tplc="769485A0" w:tentative="1">
      <w:start w:val="1"/>
      <w:numFmt w:val="bullet"/>
      <w:lvlText w:val=""/>
      <w:lvlJc w:val="left"/>
      <w:pPr>
        <w:tabs>
          <w:tab w:val="num" w:pos="3600"/>
        </w:tabs>
        <w:ind w:left="3600" w:hanging="360"/>
      </w:pPr>
      <w:rPr>
        <w:rFonts w:ascii="Symbol" w:hAnsi="Symbol" w:hint="default"/>
      </w:rPr>
    </w:lvl>
    <w:lvl w:ilvl="5" w:tplc="D8B2B304" w:tentative="1">
      <w:start w:val="1"/>
      <w:numFmt w:val="bullet"/>
      <w:lvlText w:val=""/>
      <w:lvlJc w:val="left"/>
      <w:pPr>
        <w:tabs>
          <w:tab w:val="num" w:pos="4320"/>
        </w:tabs>
        <w:ind w:left="4320" w:hanging="360"/>
      </w:pPr>
      <w:rPr>
        <w:rFonts w:ascii="Symbol" w:hAnsi="Symbol" w:hint="default"/>
      </w:rPr>
    </w:lvl>
    <w:lvl w:ilvl="6" w:tplc="3724C3FE" w:tentative="1">
      <w:start w:val="1"/>
      <w:numFmt w:val="bullet"/>
      <w:lvlText w:val=""/>
      <w:lvlJc w:val="left"/>
      <w:pPr>
        <w:tabs>
          <w:tab w:val="num" w:pos="5040"/>
        </w:tabs>
        <w:ind w:left="5040" w:hanging="360"/>
      </w:pPr>
      <w:rPr>
        <w:rFonts w:ascii="Symbol" w:hAnsi="Symbol" w:hint="default"/>
      </w:rPr>
    </w:lvl>
    <w:lvl w:ilvl="7" w:tplc="984870C0" w:tentative="1">
      <w:start w:val="1"/>
      <w:numFmt w:val="bullet"/>
      <w:lvlText w:val=""/>
      <w:lvlJc w:val="left"/>
      <w:pPr>
        <w:tabs>
          <w:tab w:val="num" w:pos="5760"/>
        </w:tabs>
        <w:ind w:left="5760" w:hanging="360"/>
      </w:pPr>
      <w:rPr>
        <w:rFonts w:ascii="Symbol" w:hAnsi="Symbol" w:hint="default"/>
      </w:rPr>
    </w:lvl>
    <w:lvl w:ilvl="8" w:tplc="0A7EEE8C"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F9B55FC"/>
    <w:multiLevelType w:val="hybridMultilevel"/>
    <w:tmpl w:val="D422A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719443E"/>
    <w:multiLevelType w:val="multilevel"/>
    <w:tmpl w:val="EAAC75A2"/>
    <w:lvl w:ilvl="0">
      <w:start w:val="1"/>
      <w:numFmt w:val="decimal"/>
      <w:lvlText w:val="[%1]"/>
      <w:lvlJc w:val="left"/>
      <w:pPr>
        <w:ind w:left="800" w:hanging="400"/>
      </w:pPr>
      <w:rPr>
        <w:rFonts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8" w15:restartNumberingAfterBreak="0">
    <w:nsid w:val="797673D4"/>
    <w:multiLevelType w:val="hybridMultilevel"/>
    <w:tmpl w:val="A2CE69D2"/>
    <w:lvl w:ilvl="0" w:tplc="FAA29F7A">
      <w:start w:val="1"/>
      <w:numFmt w:val="bullet"/>
      <w:lvlText w:val=""/>
      <w:lvlJc w:val="left"/>
      <w:pPr>
        <w:tabs>
          <w:tab w:val="num" w:pos="720"/>
        </w:tabs>
        <w:ind w:left="720" w:hanging="360"/>
      </w:pPr>
      <w:rPr>
        <w:rFonts w:ascii="Symbol" w:hAnsi="Symbol" w:hint="default"/>
      </w:rPr>
    </w:lvl>
    <w:lvl w:ilvl="1" w:tplc="A176A4A0">
      <w:numFmt w:val="bullet"/>
      <w:lvlText w:val="−"/>
      <w:lvlJc w:val="left"/>
      <w:pPr>
        <w:tabs>
          <w:tab w:val="num" w:pos="1440"/>
        </w:tabs>
        <w:ind w:left="1440" w:hanging="360"/>
      </w:pPr>
      <w:rPr>
        <w:rFonts w:ascii="Calibre Regular" w:hAnsi="Calibre Regular" w:hint="default"/>
      </w:rPr>
    </w:lvl>
    <w:lvl w:ilvl="2" w:tplc="2082888C" w:tentative="1">
      <w:start w:val="1"/>
      <w:numFmt w:val="bullet"/>
      <w:lvlText w:val=""/>
      <w:lvlJc w:val="left"/>
      <w:pPr>
        <w:tabs>
          <w:tab w:val="num" w:pos="2160"/>
        </w:tabs>
        <w:ind w:left="2160" w:hanging="360"/>
      </w:pPr>
      <w:rPr>
        <w:rFonts w:ascii="Symbol" w:hAnsi="Symbol" w:hint="default"/>
      </w:rPr>
    </w:lvl>
    <w:lvl w:ilvl="3" w:tplc="056ECCEC" w:tentative="1">
      <w:start w:val="1"/>
      <w:numFmt w:val="bullet"/>
      <w:lvlText w:val=""/>
      <w:lvlJc w:val="left"/>
      <w:pPr>
        <w:tabs>
          <w:tab w:val="num" w:pos="2880"/>
        </w:tabs>
        <w:ind w:left="2880" w:hanging="360"/>
      </w:pPr>
      <w:rPr>
        <w:rFonts w:ascii="Symbol" w:hAnsi="Symbol" w:hint="default"/>
      </w:rPr>
    </w:lvl>
    <w:lvl w:ilvl="4" w:tplc="218E9710" w:tentative="1">
      <w:start w:val="1"/>
      <w:numFmt w:val="bullet"/>
      <w:lvlText w:val=""/>
      <w:lvlJc w:val="left"/>
      <w:pPr>
        <w:tabs>
          <w:tab w:val="num" w:pos="3600"/>
        </w:tabs>
        <w:ind w:left="3600" w:hanging="360"/>
      </w:pPr>
      <w:rPr>
        <w:rFonts w:ascii="Symbol" w:hAnsi="Symbol" w:hint="default"/>
      </w:rPr>
    </w:lvl>
    <w:lvl w:ilvl="5" w:tplc="E82ED5DE" w:tentative="1">
      <w:start w:val="1"/>
      <w:numFmt w:val="bullet"/>
      <w:lvlText w:val=""/>
      <w:lvlJc w:val="left"/>
      <w:pPr>
        <w:tabs>
          <w:tab w:val="num" w:pos="4320"/>
        </w:tabs>
        <w:ind w:left="4320" w:hanging="360"/>
      </w:pPr>
      <w:rPr>
        <w:rFonts w:ascii="Symbol" w:hAnsi="Symbol" w:hint="default"/>
      </w:rPr>
    </w:lvl>
    <w:lvl w:ilvl="6" w:tplc="48A65F6C" w:tentative="1">
      <w:start w:val="1"/>
      <w:numFmt w:val="bullet"/>
      <w:lvlText w:val=""/>
      <w:lvlJc w:val="left"/>
      <w:pPr>
        <w:tabs>
          <w:tab w:val="num" w:pos="5040"/>
        </w:tabs>
        <w:ind w:left="5040" w:hanging="360"/>
      </w:pPr>
      <w:rPr>
        <w:rFonts w:ascii="Symbol" w:hAnsi="Symbol" w:hint="default"/>
      </w:rPr>
    </w:lvl>
    <w:lvl w:ilvl="7" w:tplc="1FB48A5C" w:tentative="1">
      <w:start w:val="1"/>
      <w:numFmt w:val="bullet"/>
      <w:lvlText w:val=""/>
      <w:lvlJc w:val="left"/>
      <w:pPr>
        <w:tabs>
          <w:tab w:val="num" w:pos="5760"/>
        </w:tabs>
        <w:ind w:left="5760" w:hanging="360"/>
      </w:pPr>
      <w:rPr>
        <w:rFonts w:ascii="Symbol" w:hAnsi="Symbol" w:hint="default"/>
      </w:rPr>
    </w:lvl>
    <w:lvl w:ilvl="8" w:tplc="4D6A34E2"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A154409"/>
    <w:multiLevelType w:val="hybridMultilevel"/>
    <w:tmpl w:val="A6A6B8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49"/>
  </w:num>
  <w:num w:numId="4">
    <w:abstractNumId w:val="55"/>
  </w:num>
  <w:num w:numId="5">
    <w:abstractNumId w:val="5"/>
  </w:num>
  <w:num w:numId="6">
    <w:abstractNumId w:val="27"/>
  </w:num>
  <w:num w:numId="7">
    <w:abstractNumId w:val="20"/>
  </w:num>
  <w:num w:numId="8">
    <w:abstractNumId w:val="31"/>
  </w:num>
  <w:num w:numId="9">
    <w:abstractNumId w:val="12"/>
  </w:num>
  <w:num w:numId="10">
    <w:abstractNumId w:val="4"/>
  </w:num>
  <w:num w:numId="11">
    <w:abstractNumId w:val="15"/>
  </w:num>
  <w:num w:numId="12">
    <w:abstractNumId w:val="38"/>
  </w:num>
  <w:num w:numId="13">
    <w:abstractNumId w:val="2"/>
  </w:num>
  <w:num w:numId="14">
    <w:abstractNumId w:val="7"/>
  </w:num>
  <w:num w:numId="15">
    <w:abstractNumId w:val="30"/>
  </w:num>
  <w:num w:numId="16">
    <w:abstractNumId w:val="33"/>
  </w:num>
  <w:num w:numId="17">
    <w:abstractNumId w:val="1"/>
  </w:num>
  <w:num w:numId="18">
    <w:abstractNumId w:val="52"/>
  </w:num>
  <w:num w:numId="19">
    <w:abstractNumId w:val="50"/>
  </w:num>
  <w:num w:numId="20">
    <w:abstractNumId w:val="56"/>
  </w:num>
  <w:num w:numId="21">
    <w:abstractNumId w:val="54"/>
  </w:num>
  <w:num w:numId="22">
    <w:abstractNumId w:val="16"/>
  </w:num>
  <w:num w:numId="23">
    <w:abstractNumId w:val="32"/>
  </w:num>
  <w:num w:numId="24">
    <w:abstractNumId w:val="34"/>
  </w:num>
  <w:num w:numId="25">
    <w:abstractNumId w:val="23"/>
  </w:num>
  <w:num w:numId="26">
    <w:abstractNumId w:val="24"/>
  </w:num>
  <w:num w:numId="27">
    <w:abstractNumId w:val="19"/>
  </w:num>
  <w:num w:numId="28">
    <w:abstractNumId w:val="0"/>
  </w:num>
  <w:num w:numId="29">
    <w:abstractNumId w:val="13"/>
  </w:num>
  <w:num w:numId="30">
    <w:abstractNumId w:val="53"/>
  </w:num>
  <w:num w:numId="31">
    <w:abstractNumId w:val="47"/>
  </w:num>
  <w:num w:numId="32">
    <w:abstractNumId w:val="25"/>
  </w:num>
  <w:num w:numId="33">
    <w:abstractNumId w:val="40"/>
  </w:num>
  <w:num w:numId="34">
    <w:abstractNumId w:val="10"/>
  </w:num>
  <w:num w:numId="35">
    <w:abstractNumId w:val="8"/>
  </w:num>
  <w:num w:numId="36">
    <w:abstractNumId w:val="43"/>
  </w:num>
  <w:num w:numId="37">
    <w:abstractNumId w:val="45"/>
  </w:num>
  <w:num w:numId="38">
    <w:abstractNumId w:val="46"/>
  </w:num>
  <w:num w:numId="39">
    <w:abstractNumId w:val="44"/>
  </w:num>
  <w:num w:numId="40">
    <w:abstractNumId w:val="11"/>
  </w:num>
  <w:num w:numId="41">
    <w:abstractNumId w:val="6"/>
  </w:num>
  <w:num w:numId="42">
    <w:abstractNumId w:val="18"/>
  </w:num>
  <w:num w:numId="43">
    <w:abstractNumId w:val="59"/>
  </w:num>
  <w:num w:numId="44">
    <w:abstractNumId w:val="21"/>
  </w:num>
  <w:num w:numId="45">
    <w:abstractNumId w:val="22"/>
  </w:num>
  <w:num w:numId="46">
    <w:abstractNumId w:val="48"/>
  </w:num>
  <w:num w:numId="47">
    <w:abstractNumId w:val="58"/>
  </w:num>
  <w:num w:numId="48">
    <w:abstractNumId w:val="51"/>
  </w:num>
  <w:num w:numId="49">
    <w:abstractNumId w:val="3"/>
  </w:num>
  <w:num w:numId="50">
    <w:abstractNumId w:val="42"/>
  </w:num>
  <w:num w:numId="51">
    <w:abstractNumId w:val="60"/>
  </w:num>
  <w:num w:numId="52">
    <w:abstractNumId w:val="17"/>
  </w:num>
  <w:num w:numId="53">
    <w:abstractNumId w:val="29"/>
  </w:num>
  <w:num w:numId="54">
    <w:abstractNumId w:val="9"/>
  </w:num>
  <w:num w:numId="55">
    <w:abstractNumId w:val="57"/>
  </w:num>
  <w:num w:numId="56">
    <w:abstractNumId w:val="36"/>
  </w:num>
  <w:num w:numId="57">
    <w:abstractNumId w:val="41"/>
  </w:num>
  <w:num w:numId="58">
    <w:abstractNumId w:val="39"/>
  </w:num>
  <w:num w:numId="59">
    <w:abstractNumId w:val="28"/>
  </w:num>
  <w:num w:numId="60">
    <w:abstractNumId w:val="35"/>
  </w:num>
  <w:num w:numId="61">
    <w:abstractNumId w:val="3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64E1"/>
    <w:rsid w:val="00010921"/>
    <w:rsid w:val="00011005"/>
    <w:rsid w:val="0001172E"/>
    <w:rsid w:val="00011A53"/>
    <w:rsid w:val="00011FB1"/>
    <w:rsid w:val="00012357"/>
    <w:rsid w:val="00012C3B"/>
    <w:rsid w:val="00012D3C"/>
    <w:rsid w:val="0001401B"/>
    <w:rsid w:val="000167DF"/>
    <w:rsid w:val="0001695D"/>
    <w:rsid w:val="000170A1"/>
    <w:rsid w:val="000172F4"/>
    <w:rsid w:val="000206F9"/>
    <w:rsid w:val="000210FF"/>
    <w:rsid w:val="000211DE"/>
    <w:rsid w:val="00021A49"/>
    <w:rsid w:val="00021CA4"/>
    <w:rsid w:val="00022194"/>
    <w:rsid w:val="00022677"/>
    <w:rsid w:val="000227D9"/>
    <w:rsid w:val="00022C4C"/>
    <w:rsid w:val="00025036"/>
    <w:rsid w:val="00030EA8"/>
    <w:rsid w:val="0003108E"/>
    <w:rsid w:val="00032854"/>
    <w:rsid w:val="0003365A"/>
    <w:rsid w:val="000341A3"/>
    <w:rsid w:val="000375ED"/>
    <w:rsid w:val="00037821"/>
    <w:rsid w:val="00037B8D"/>
    <w:rsid w:val="0004152C"/>
    <w:rsid w:val="00041771"/>
    <w:rsid w:val="00043AA2"/>
    <w:rsid w:val="00044301"/>
    <w:rsid w:val="00045082"/>
    <w:rsid w:val="00045FC9"/>
    <w:rsid w:val="00046648"/>
    <w:rsid w:val="00046AB8"/>
    <w:rsid w:val="00046EDE"/>
    <w:rsid w:val="0005019A"/>
    <w:rsid w:val="00051AFF"/>
    <w:rsid w:val="000520B8"/>
    <w:rsid w:val="00052776"/>
    <w:rsid w:val="00053930"/>
    <w:rsid w:val="000543C0"/>
    <w:rsid w:val="000551A1"/>
    <w:rsid w:val="00055EC9"/>
    <w:rsid w:val="00056B06"/>
    <w:rsid w:val="00057250"/>
    <w:rsid w:val="000578F7"/>
    <w:rsid w:val="00057CB5"/>
    <w:rsid w:val="00060151"/>
    <w:rsid w:val="00060969"/>
    <w:rsid w:val="00061BCA"/>
    <w:rsid w:val="0006267E"/>
    <w:rsid w:val="000627C6"/>
    <w:rsid w:val="00062965"/>
    <w:rsid w:val="00062BAC"/>
    <w:rsid w:val="00063AC6"/>
    <w:rsid w:val="00065630"/>
    <w:rsid w:val="00067C9C"/>
    <w:rsid w:val="0007119C"/>
    <w:rsid w:val="000720DA"/>
    <w:rsid w:val="00072453"/>
    <w:rsid w:val="00073C42"/>
    <w:rsid w:val="000755B5"/>
    <w:rsid w:val="000766A3"/>
    <w:rsid w:val="00076FF5"/>
    <w:rsid w:val="000775AB"/>
    <w:rsid w:val="00077A99"/>
    <w:rsid w:val="00083457"/>
    <w:rsid w:val="00083DE3"/>
    <w:rsid w:val="000840AA"/>
    <w:rsid w:val="0008447D"/>
    <w:rsid w:val="00085629"/>
    <w:rsid w:val="000862ED"/>
    <w:rsid w:val="00086364"/>
    <w:rsid w:val="000864B5"/>
    <w:rsid w:val="00086A31"/>
    <w:rsid w:val="00087EEE"/>
    <w:rsid w:val="00087F06"/>
    <w:rsid w:val="000902E8"/>
    <w:rsid w:val="000904DF"/>
    <w:rsid w:val="0009060A"/>
    <w:rsid w:val="00090640"/>
    <w:rsid w:val="00090A57"/>
    <w:rsid w:val="00091816"/>
    <w:rsid w:val="00091B17"/>
    <w:rsid w:val="00091C52"/>
    <w:rsid w:val="00092123"/>
    <w:rsid w:val="000922B0"/>
    <w:rsid w:val="00093F97"/>
    <w:rsid w:val="00094209"/>
    <w:rsid w:val="00094B22"/>
    <w:rsid w:val="00096895"/>
    <w:rsid w:val="0009739B"/>
    <w:rsid w:val="000A1D31"/>
    <w:rsid w:val="000A26F4"/>
    <w:rsid w:val="000A5315"/>
    <w:rsid w:val="000A591F"/>
    <w:rsid w:val="000A6336"/>
    <w:rsid w:val="000A77A6"/>
    <w:rsid w:val="000B0AFE"/>
    <w:rsid w:val="000B0B99"/>
    <w:rsid w:val="000B2034"/>
    <w:rsid w:val="000B25B1"/>
    <w:rsid w:val="000B2B68"/>
    <w:rsid w:val="000B4FD7"/>
    <w:rsid w:val="000C074E"/>
    <w:rsid w:val="000C0A52"/>
    <w:rsid w:val="000C14C1"/>
    <w:rsid w:val="000C22E2"/>
    <w:rsid w:val="000C2344"/>
    <w:rsid w:val="000C2DAC"/>
    <w:rsid w:val="000C3A4B"/>
    <w:rsid w:val="000C3D01"/>
    <w:rsid w:val="000C650F"/>
    <w:rsid w:val="000D00DD"/>
    <w:rsid w:val="000D1026"/>
    <w:rsid w:val="000D19F4"/>
    <w:rsid w:val="000D25AC"/>
    <w:rsid w:val="000D2CE9"/>
    <w:rsid w:val="000D4806"/>
    <w:rsid w:val="000D4ECA"/>
    <w:rsid w:val="000D5200"/>
    <w:rsid w:val="000D758A"/>
    <w:rsid w:val="000D77B5"/>
    <w:rsid w:val="000D7C3F"/>
    <w:rsid w:val="000E1122"/>
    <w:rsid w:val="000E1774"/>
    <w:rsid w:val="000E1E06"/>
    <w:rsid w:val="000E2201"/>
    <w:rsid w:val="000E2FCB"/>
    <w:rsid w:val="000E48A4"/>
    <w:rsid w:val="000E512F"/>
    <w:rsid w:val="000E5AF7"/>
    <w:rsid w:val="000E6D45"/>
    <w:rsid w:val="000E7166"/>
    <w:rsid w:val="000E7D69"/>
    <w:rsid w:val="000F0D83"/>
    <w:rsid w:val="000F2916"/>
    <w:rsid w:val="000F3287"/>
    <w:rsid w:val="000F3AB3"/>
    <w:rsid w:val="000F433B"/>
    <w:rsid w:val="000F458E"/>
    <w:rsid w:val="000F4AED"/>
    <w:rsid w:val="000F5D7C"/>
    <w:rsid w:val="000F60C9"/>
    <w:rsid w:val="000F6B49"/>
    <w:rsid w:val="000F762B"/>
    <w:rsid w:val="00100CCE"/>
    <w:rsid w:val="0010112F"/>
    <w:rsid w:val="00101AC6"/>
    <w:rsid w:val="00101FE9"/>
    <w:rsid w:val="00102506"/>
    <w:rsid w:val="001033D4"/>
    <w:rsid w:val="001038BF"/>
    <w:rsid w:val="00103FB1"/>
    <w:rsid w:val="00104BD6"/>
    <w:rsid w:val="001065FA"/>
    <w:rsid w:val="00106608"/>
    <w:rsid w:val="001067FF"/>
    <w:rsid w:val="00106F87"/>
    <w:rsid w:val="00106F9A"/>
    <w:rsid w:val="001074D2"/>
    <w:rsid w:val="00107C3A"/>
    <w:rsid w:val="00111454"/>
    <w:rsid w:val="00112A78"/>
    <w:rsid w:val="001149F2"/>
    <w:rsid w:val="00114EB4"/>
    <w:rsid w:val="001155B8"/>
    <w:rsid w:val="001173EB"/>
    <w:rsid w:val="00117B15"/>
    <w:rsid w:val="00117EB7"/>
    <w:rsid w:val="00120B93"/>
    <w:rsid w:val="00121508"/>
    <w:rsid w:val="0012156A"/>
    <w:rsid w:val="00121833"/>
    <w:rsid w:val="00121AC2"/>
    <w:rsid w:val="001223C4"/>
    <w:rsid w:val="0012303A"/>
    <w:rsid w:val="0012331A"/>
    <w:rsid w:val="00123B51"/>
    <w:rsid w:val="00125B28"/>
    <w:rsid w:val="00126057"/>
    <w:rsid w:val="00127AD3"/>
    <w:rsid w:val="0013023F"/>
    <w:rsid w:val="0013041F"/>
    <w:rsid w:val="00130872"/>
    <w:rsid w:val="00130A5C"/>
    <w:rsid w:val="00131748"/>
    <w:rsid w:val="00131A2C"/>
    <w:rsid w:val="00132CCB"/>
    <w:rsid w:val="00133026"/>
    <w:rsid w:val="00135071"/>
    <w:rsid w:val="00135620"/>
    <w:rsid w:val="00135EB0"/>
    <w:rsid w:val="00136DF4"/>
    <w:rsid w:val="00136E05"/>
    <w:rsid w:val="00136E4B"/>
    <w:rsid w:val="00137048"/>
    <w:rsid w:val="00137383"/>
    <w:rsid w:val="001379DE"/>
    <w:rsid w:val="00140C5D"/>
    <w:rsid w:val="00140E28"/>
    <w:rsid w:val="00141294"/>
    <w:rsid w:val="00141F3C"/>
    <w:rsid w:val="0014343A"/>
    <w:rsid w:val="00143869"/>
    <w:rsid w:val="00145D48"/>
    <w:rsid w:val="00145D72"/>
    <w:rsid w:val="00146DE6"/>
    <w:rsid w:val="001471E4"/>
    <w:rsid w:val="00147305"/>
    <w:rsid w:val="0015006C"/>
    <w:rsid w:val="001503B7"/>
    <w:rsid w:val="00152E68"/>
    <w:rsid w:val="0015445A"/>
    <w:rsid w:val="00157188"/>
    <w:rsid w:val="0015782D"/>
    <w:rsid w:val="0016009A"/>
    <w:rsid w:val="001620FF"/>
    <w:rsid w:val="00162392"/>
    <w:rsid w:val="001627EF"/>
    <w:rsid w:val="001639BD"/>
    <w:rsid w:val="00164498"/>
    <w:rsid w:val="001649A0"/>
    <w:rsid w:val="0016551E"/>
    <w:rsid w:val="0016571B"/>
    <w:rsid w:val="001658F2"/>
    <w:rsid w:val="0016652C"/>
    <w:rsid w:val="0016678B"/>
    <w:rsid w:val="001677C1"/>
    <w:rsid w:val="0016793B"/>
    <w:rsid w:val="00167D7B"/>
    <w:rsid w:val="00167F3F"/>
    <w:rsid w:val="00167F49"/>
    <w:rsid w:val="0017033E"/>
    <w:rsid w:val="00170CD5"/>
    <w:rsid w:val="00171DA5"/>
    <w:rsid w:val="00171E74"/>
    <w:rsid w:val="00172663"/>
    <w:rsid w:val="0017540B"/>
    <w:rsid w:val="00175AD7"/>
    <w:rsid w:val="00176B67"/>
    <w:rsid w:val="0017706E"/>
    <w:rsid w:val="00177636"/>
    <w:rsid w:val="00180755"/>
    <w:rsid w:val="00180AD4"/>
    <w:rsid w:val="001813EE"/>
    <w:rsid w:val="00181899"/>
    <w:rsid w:val="001823CD"/>
    <w:rsid w:val="00182E06"/>
    <w:rsid w:val="00183189"/>
    <w:rsid w:val="00184848"/>
    <w:rsid w:val="001850D6"/>
    <w:rsid w:val="001852A3"/>
    <w:rsid w:val="001911AC"/>
    <w:rsid w:val="0019161B"/>
    <w:rsid w:val="00192E87"/>
    <w:rsid w:val="0019499E"/>
    <w:rsid w:val="001952AF"/>
    <w:rsid w:val="001965FC"/>
    <w:rsid w:val="00196998"/>
    <w:rsid w:val="001974A5"/>
    <w:rsid w:val="00197BA4"/>
    <w:rsid w:val="001A0415"/>
    <w:rsid w:val="001A089E"/>
    <w:rsid w:val="001A0E84"/>
    <w:rsid w:val="001A1C0E"/>
    <w:rsid w:val="001A2450"/>
    <w:rsid w:val="001A2884"/>
    <w:rsid w:val="001A3681"/>
    <w:rsid w:val="001A3AFD"/>
    <w:rsid w:val="001A3EC6"/>
    <w:rsid w:val="001A53DF"/>
    <w:rsid w:val="001A56C7"/>
    <w:rsid w:val="001B010D"/>
    <w:rsid w:val="001B0686"/>
    <w:rsid w:val="001B0AF1"/>
    <w:rsid w:val="001B1FAD"/>
    <w:rsid w:val="001B2163"/>
    <w:rsid w:val="001B2535"/>
    <w:rsid w:val="001B4A78"/>
    <w:rsid w:val="001B4BD1"/>
    <w:rsid w:val="001B620C"/>
    <w:rsid w:val="001B7B86"/>
    <w:rsid w:val="001B7C31"/>
    <w:rsid w:val="001C06AA"/>
    <w:rsid w:val="001C2EC2"/>
    <w:rsid w:val="001C3694"/>
    <w:rsid w:val="001C46E4"/>
    <w:rsid w:val="001C5EC8"/>
    <w:rsid w:val="001C64AB"/>
    <w:rsid w:val="001C66A6"/>
    <w:rsid w:val="001C6890"/>
    <w:rsid w:val="001C7504"/>
    <w:rsid w:val="001C76C5"/>
    <w:rsid w:val="001C7CCA"/>
    <w:rsid w:val="001D04EE"/>
    <w:rsid w:val="001D07C2"/>
    <w:rsid w:val="001D0B51"/>
    <w:rsid w:val="001D0D60"/>
    <w:rsid w:val="001D0FD7"/>
    <w:rsid w:val="001D2598"/>
    <w:rsid w:val="001D2861"/>
    <w:rsid w:val="001D3036"/>
    <w:rsid w:val="001D4091"/>
    <w:rsid w:val="001D4B7A"/>
    <w:rsid w:val="001D51D6"/>
    <w:rsid w:val="001D524E"/>
    <w:rsid w:val="001D607B"/>
    <w:rsid w:val="001D61B8"/>
    <w:rsid w:val="001D722C"/>
    <w:rsid w:val="001E01A3"/>
    <w:rsid w:val="001E0447"/>
    <w:rsid w:val="001E083E"/>
    <w:rsid w:val="001E0EBF"/>
    <w:rsid w:val="001E10A4"/>
    <w:rsid w:val="001E2551"/>
    <w:rsid w:val="001E3C51"/>
    <w:rsid w:val="001E3FCF"/>
    <w:rsid w:val="001E527E"/>
    <w:rsid w:val="001E5421"/>
    <w:rsid w:val="001E5959"/>
    <w:rsid w:val="001E5B58"/>
    <w:rsid w:val="001E6796"/>
    <w:rsid w:val="001E694D"/>
    <w:rsid w:val="001E6E74"/>
    <w:rsid w:val="001E794B"/>
    <w:rsid w:val="001F1669"/>
    <w:rsid w:val="001F2638"/>
    <w:rsid w:val="001F3815"/>
    <w:rsid w:val="001F3BD8"/>
    <w:rsid w:val="001F4519"/>
    <w:rsid w:val="001F5199"/>
    <w:rsid w:val="001F6F91"/>
    <w:rsid w:val="001F7B02"/>
    <w:rsid w:val="001F7C2B"/>
    <w:rsid w:val="00202049"/>
    <w:rsid w:val="00202279"/>
    <w:rsid w:val="002029F0"/>
    <w:rsid w:val="00202BE0"/>
    <w:rsid w:val="002044FD"/>
    <w:rsid w:val="00205496"/>
    <w:rsid w:val="00205935"/>
    <w:rsid w:val="00205DF1"/>
    <w:rsid w:val="0021177B"/>
    <w:rsid w:val="00211CD2"/>
    <w:rsid w:val="002128BC"/>
    <w:rsid w:val="00212C0E"/>
    <w:rsid w:val="0021354A"/>
    <w:rsid w:val="00214221"/>
    <w:rsid w:val="0021488F"/>
    <w:rsid w:val="0021595D"/>
    <w:rsid w:val="002164F7"/>
    <w:rsid w:val="00216854"/>
    <w:rsid w:val="00217130"/>
    <w:rsid w:val="0021730E"/>
    <w:rsid w:val="002177FD"/>
    <w:rsid w:val="002178D5"/>
    <w:rsid w:val="00217AA4"/>
    <w:rsid w:val="002203B1"/>
    <w:rsid w:val="00220CE6"/>
    <w:rsid w:val="00221014"/>
    <w:rsid w:val="00221965"/>
    <w:rsid w:val="002229FA"/>
    <w:rsid w:val="00222B5E"/>
    <w:rsid w:val="002234ED"/>
    <w:rsid w:val="00223BC8"/>
    <w:rsid w:val="00223C65"/>
    <w:rsid w:val="00225263"/>
    <w:rsid w:val="00225833"/>
    <w:rsid w:val="00225D7F"/>
    <w:rsid w:val="00225F6B"/>
    <w:rsid w:val="0022680E"/>
    <w:rsid w:val="00227E85"/>
    <w:rsid w:val="002302CD"/>
    <w:rsid w:val="00233868"/>
    <w:rsid w:val="00234E91"/>
    <w:rsid w:val="00235271"/>
    <w:rsid w:val="002354CF"/>
    <w:rsid w:val="00235759"/>
    <w:rsid w:val="002363AD"/>
    <w:rsid w:val="00236BA6"/>
    <w:rsid w:val="0023789F"/>
    <w:rsid w:val="00237EB6"/>
    <w:rsid w:val="0024012A"/>
    <w:rsid w:val="00240808"/>
    <w:rsid w:val="0024089A"/>
    <w:rsid w:val="00242798"/>
    <w:rsid w:val="002428B8"/>
    <w:rsid w:val="00242921"/>
    <w:rsid w:val="002442F9"/>
    <w:rsid w:val="002444E8"/>
    <w:rsid w:val="00244762"/>
    <w:rsid w:val="00244EF2"/>
    <w:rsid w:val="00245C3D"/>
    <w:rsid w:val="0024621A"/>
    <w:rsid w:val="002469F1"/>
    <w:rsid w:val="00246A56"/>
    <w:rsid w:val="0024758D"/>
    <w:rsid w:val="00251DAC"/>
    <w:rsid w:val="0025251A"/>
    <w:rsid w:val="0025287D"/>
    <w:rsid w:val="00253605"/>
    <w:rsid w:val="00254057"/>
    <w:rsid w:val="0025697E"/>
    <w:rsid w:val="00257528"/>
    <w:rsid w:val="002576FF"/>
    <w:rsid w:val="00257F7E"/>
    <w:rsid w:val="0026015A"/>
    <w:rsid w:val="00261808"/>
    <w:rsid w:val="00261C9B"/>
    <w:rsid w:val="002624DF"/>
    <w:rsid w:val="00262587"/>
    <w:rsid w:val="002638DC"/>
    <w:rsid w:val="0026470F"/>
    <w:rsid w:val="00264DBB"/>
    <w:rsid w:val="00265336"/>
    <w:rsid w:val="00266890"/>
    <w:rsid w:val="00266901"/>
    <w:rsid w:val="00266A3B"/>
    <w:rsid w:val="00266D09"/>
    <w:rsid w:val="00266D2E"/>
    <w:rsid w:val="002679C3"/>
    <w:rsid w:val="00267CAF"/>
    <w:rsid w:val="0027050B"/>
    <w:rsid w:val="0027061F"/>
    <w:rsid w:val="00270C66"/>
    <w:rsid w:val="00270D79"/>
    <w:rsid w:val="002714B9"/>
    <w:rsid w:val="00271FF9"/>
    <w:rsid w:val="002738B0"/>
    <w:rsid w:val="002738CD"/>
    <w:rsid w:val="00273948"/>
    <w:rsid w:val="00274128"/>
    <w:rsid w:val="00274425"/>
    <w:rsid w:val="00274B12"/>
    <w:rsid w:val="002757AF"/>
    <w:rsid w:val="0027602A"/>
    <w:rsid w:val="00277F82"/>
    <w:rsid w:val="00280698"/>
    <w:rsid w:val="00280A79"/>
    <w:rsid w:val="00280D04"/>
    <w:rsid w:val="00280DEA"/>
    <w:rsid w:val="002823A4"/>
    <w:rsid w:val="00282605"/>
    <w:rsid w:val="002829D3"/>
    <w:rsid w:val="00282DB7"/>
    <w:rsid w:val="00283135"/>
    <w:rsid w:val="002831F2"/>
    <w:rsid w:val="00284524"/>
    <w:rsid w:val="002852BE"/>
    <w:rsid w:val="0028637B"/>
    <w:rsid w:val="00287951"/>
    <w:rsid w:val="00287F14"/>
    <w:rsid w:val="002904E3"/>
    <w:rsid w:val="00290AEF"/>
    <w:rsid w:val="00290BE2"/>
    <w:rsid w:val="0029222A"/>
    <w:rsid w:val="0029296E"/>
    <w:rsid w:val="00293E6E"/>
    <w:rsid w:val="00294485"/>
    <w:rsid w:val="00294508"/>
    <w:rsid w:val="002958FD"/>
    <w:rsid w:val="00295B0A"/>
    <w:rsid w:val="00295DAB"/>
    <w:rsid w:val="00296433"/>
    <w:rsid w:val="00296E64"/>
    <w:rsid w:val="002A0836"/>
    <w:rsid w:val="002A0C8F"/>
    <w:rsid w:val="002A1E47"/>
    <w:rsid w:val="002A2AD1"/>
    <w:rsid w:val="002A3A3D"/>
    <w:rsid w:val="002A4B18"/>
    <w:rsid w:val="002A5715"/>
    <w:rsid w:val="002A73E4"/>
    <w:rsid w:val="002A74D6"/>
    <w:rsid w:val="002B3B3B"/>
    <w:rsid w:val="002B45B9"/>
    <w:rsid w:val="002B4C6E"/>
    <w:rsid w:val="002B5203"/>
    <w:rsid w:val="002B52C6"/>
    <w:rsid w:val="002B57DB"/>
    <w:rsid w:val="002B58D1"/>
    <w:rsid w:val="002B6BDA"/>
    <w:rsid w:val="002B71B0"/>
    <w:rsid w:val="002B75A2"/>
    <w:rsid w:val="002B7B3C"/>
    <w:rsid w:val="002C0B30"/>
    <w:rsid w:val="002C0D28"/>
    <w:rsid w:val="002C0F6C"/>
    <w:rsid w:val="002C1230"/>
    <w:rsid w:val="002C1BE4"/>
    <w:rsid w:val="002C33DB"/>
    <w:rsid w:val="002C46A5"/>
    <w:rsid w:val="002C606C"/>
    <w:rsid w:val="002D06B4"/>
    <w:rsid w:val="002D0D7D"/>
    <w:rsid w:val="002D140B"/>
    <w:rsid w:val="002D233C"/>
    <w:rsid w:val="002D2EF7"/>
    <w:rsid w:val="002D488B"/>
    <w:rsid w:val="002D53AF"/>
    <w:rsid w:val="002D560C"/>
    <w:rsid w:val="002D5B2B"/>
    <w:rsid w:val="002D6FEE"/>
    <w:rsid w:val="002E049F"/>
    <w:rsid w:val="002E11B9"/>
    <w:rsid w:val="002E15BC"/>
    <w:rsid w:val="002E2829"/>
    <w:rsid w:val="002E2BE8"/>
    <w:rsid w:val="002E2CB4"/>
    <w:rsid w:val="002E315D"/>
    <w:rsid w:val="002E333E"/>
    <w:rsid w:val="002E4ED3"/>
    <w:rsid w:val="002E55AA"/>
    <w:rsid w:val="002E5EC2"/>
    <w:rsid w:val="002E60AB"/>
    <w:rsid w:val="002E63A0"/>
    <w:rsid w:val="002F00C5"/>
    <w:rsid w:val="002F28D8"/>
    <w:rsid w:val="002F3E49"/>
    <w:rsid w:val="002F47AD"/>
    <w:rsid w:val="002F5039"/>
    <w:rsid w:val="002F5790"/>
    <w:rsid w:val="002F5FD7"/>
    <w:rsid w:val="002F6FEC"/>
    <w:rsid w:val="002F7B9A"/>
    <w:rsid w:val="003006CA"/>
    <w:rsid w:val="0030136E"/>
    <w:rsid w:val="003015DD"/>
    <w:rsid w:val="0030167B"/>
    <w:rsid w:val="003022E4"/>
    <w:rsid w:val="0030336D"/>
    <w:rsid w:val="00303B73"/>
    <w:rsid w:val="00303BE7"/>
    <w:rsid w:val="00303FBB"/>
    <w:rsid w:val="00304EBF"/>
    <w:rsid w:val="003052A7"/>
    <w:rsid w:val="0030530A"/>
    <w:rsid w:val="0030617F"/>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2575"/>
    <w:rsid w:val="003229C8"/>
    <w:rsid w:val="00323455"/>
    <w:rsid w:val="003237AF"/>
    <w:rsid w:val="00323F94"/>
    <w:rsid w:val="00324DCD"/>
    <w:rsid w:val="00324FC3"/>
    <w:rsid w:val="003250F2"/>
    <w:rsid w:val="003264AA"/>
    <w:rsid w:val="00326CD6"/>
    <w:rsid w:val="003273E7"/>
    <w:rsid w:val="0032775A"/>
    <w:rsid w:val="0033129D"/>
    <w:rsid w:val="0033155E"/>
    <w:rsid w:val="003324E2"/>
    <w:rsid w:val="0033330F"/>
    <w:rsid w:val="00333A6E"/>
    <w:rsid w:val="003341BA"/>
    <w:rsid w:val="00334262"/>
    <w:rsid w:val="0033527C"/>
    <w:rsid w:val="0033544D"/>
    <w:rsid w:val="00336575"/>
    <w:rsid w:val="00336F4F"/>
    <w:rsid w:val="00337211"/>
    <w:rsid w:val="00337623"/>
    <w:rsid w:val="00340501"/>
    <w:rsid w:val="003413E1"/>
    <w:rsid w:val="0034437D"/>
    <w:rsid w:val="00345DEA"/>
    <w:rsid w:val="00346512"/>
    <w:rsid w:val="00346AAB"/>
    <w:rsid w:val="003476A1"/>
    <w:rsid w:val="00347B6E"/>
    <w:rsid w:val="0035027C"/>
    <w:rsid w:val="003514CD"/>
    <w:rsid w:val="00353368"/>
    <w:rsid w:val="00353783"/>
    <w:rsid w:val="00354C75"/>
    <w:rsid w:val="003552C8"/>
    <w:rsid w:val="00357E9A"/>
    <w:rsid w:val="00360211"/>
    <w:rsid w:val="00361538"/>
    <w:rsid w:val="00361D72"/>
    <w:rsid w:val="00362209"/>
    <w:rsid w:val="003626DE"/>
    <w:rsid w:val="00362D53"/>
    <w:rsid w:val="00362DB7"/>
    <w:rsid w:val="00362F69"/>
    <w:rsid w:val="00363312"/>
    <w:rsid w:val="003636D3"/>
    <w:rsid w:val="00363F8E"/>
    <w:rsid w:val="00364A48"/>
    <w:rsid w:val="00364A9A"/>
    <w:rsid w:val="0036736D"/>
    <w:rsid w:val="00367444"/>
    <w:rsid w:val="0036756D"/>
    <w:rsid w:val="00367C76"/>
    <w:rsid w:val="00367F5B"/>
    <w:rsid w:val="0037068D"/>
    <w:rsid w:val="00370F35"/>
    <w:rsid w:val="00371FC2"/>
    <w:rsid w:val="003720C5"/>
    <w:rsid w:val="0037239C"/>
    <w:rsid w:val="00372CF6"/>
    <w:rsid w:val="003738D9"/>
    <w:rsid w:val="003739C4"/>
    <w:rsid w:val="00373FE3"/>
    <w:rsid w:val="003747DD"/>
    <w:rsid w:val="00375FFF"/>
    <w:rsid w:val="00376E72"/>
    <w:rsid w:val="00377D5D"/>
    <w:rsid w:val="00380111"/>
    <w:rsid w:val="00380384"/>
    <w:rsid w:val="0038169D"/>
    <w:rsid w:val="00381784"/>
    <w:rsid w:val="003818F6"/>
    <w:rsid w:val="00382C6F"/>
    <w:rsid w:val="0038352B"/>
    <w:rsid w:val="003845E0"/>
    <w:rsid w:val="0038584A"/>
    <w:rsid w:val="00386555"/>
    <w:rsid w:val="003877AE"/>
    <w:rsid w:val="00387E7C"/>
    <w:rsid w:val="00390D43"/>
    <w:rsid w:val="00391AA1"/>
    <w:rsid w:val="0039247A"/>
    <w:rsid w:val="0039269E"/>
    <w:rsid w:val="00392B69"/>
    <w:rsid w:val="00392E06"/>
    <w:rsid w:val="00393923"/>
    <w:rsid w:val="0039416B"/>
    <w:rsid w:val="0039435D"/>
    <w:rsid w:val="0039448A"/>
    <w:rsid w:val="003947B1"/>
    <w:rsid w:val="00394A24"/>
    <w:rsid w:val="00394CB0"/>
    <w:rsid w:val="00394D8C"/>
    <w:rsid w:val="0039557C"/>
    <w:rsid w:val="0039593B"/>
    <w:rsid w:val="00395E02"/>
    <w:rsid w:val="00396217"/>
    <w:rsid w:val="003976FE"/>
    <w:rsid w:val="003A1817"/>
    <w:rsid w:val="003A1EFD"/>
    <w:rsid w:val="003A21C4"/>
    <w:rsid w:val="003A4806"/>
    <w:rsid w:val="003A5945"/>
    <w:rsid w:val="003A69C3"/>
    <w:rsid w:val="003A71A4"/>
    <w:rsid w:val="003A730C"/>
    <w:rsid w:val="003A790C"/>
    <w:rsid w:val="003B0AC6"/>
    <w:rsid w:val="003B33FB"/>
    <w:rsid w:val="003B4310"/>
    <w:rsid w:val="003B6F56"/>
    <w:rsid w:val="003B784F"/>
    <w:rsid w:val="003C0353"/>
    <w:rsid w:val="003C13C6"/>
    <w:rsid w:val="003C1E94"/>
    <w:rsid w:val="003C2C5D"/>
    <w:rsid w:val="003C2FF4"/>
    <w:rsid w:val="003C32F0"/>
    <w:rsid w:val="003C53D6"/>
    <w:rsid w:val="003C5A7F"/>
    <w:rsid w:val="003C5BAF"/>
    <w:rsid w:val="003C5ED0"/>
    <w:rsid w:val="003C7059"/>
    <w:rsid w:val="003C73BB"/>
    <w:rsid w:val="003C748B"/>
    <w:rsid w:val="003D1649"/>
    <w:rsid w:val="003D3265"/>
    <w:rsid w:val="003D35CA"/>
    <w:rsid w:val="003D35F7"/>
    <w:rsid w:val="003D370A"/>
    <w:rsid w:val="003D3E2E"/>
    <w:rsid w:val="003D44EF"/>
    <w:rsid w:val="003D50BF"/>
    <w:rsid w:val="003D5BF2"/>
    <w:rsid w:val="003D6CF4"/>
    <w:rsid w:val="003D79CD"/>
    <w:rsid w:val="003E079D"/>
    <w:rsid w:val="003E0FEE"/>
    <w:rsid w:val="003E1753"/>
    <w:rsid w:val="003E2779"/>
    <w:rsid w:val="003E498C"/>
    <w:rsid w:val="003E57D1"/>
    <w:rsid w:val="003E62CC"/>
    <w:rsid w:val="003E633B"/>
    <w:rsid w:val="003F00C5"/>
    <w:rsid w:val="003F0727"/>
    <w:rsid w:val="003F0876"/>
    <w:rsid w:val="003F0A78"/>
    <w:rsid w:val="003F1546"/>
    <w:rsid w:val="003F1A3F"/>
    <w:rsid w:val="003F1E26"/>
    <w:rsid w:val="003F3471"/>
    <w:rsid w:val="003F3725"/>
    <w:rsid w:val="003F48AA"/>
    <w:rsid w:val="003F4981"/>
    <w:rsid w:val="003F4D6D"/>
    <w:rsid w:val="003F4DC9"/>
    <w:rsid w:val="003F4E14"/>
    <w:rsid w:val="003F540A"/>
    <w:rsid w:val="003F680E"/>
    <w:rsid w:val="003F7398"/>
    <w:rsid w:val="004019C8"/>
    <w:rsid w:val="00401F93"/>
    <w:rsid w:val="0040329D"/>
    <w:rsid w:val="00403E34"/>
    <w:rsid w:val="00404B4A"/>
    <w:rsid w:val="00405213"/>
    <w:rsid w:val="00405E4F"/>
    <w:rsid w:val="0040633D"/>
    <w:rsid w:val="00407814"/>
    <w:rsid w:val="004107E6"/>
    <w:rsid w:val="004203F2"/>
    <w:rsid w:val="00420853"/>
    <w:rsid w:val="00420CBF"/>
    <w:rsid w:val="00421E04"/>
    <w:rsid w:val="004228D3"/>
    <w:rsid w:val="004239D8"/>
    <w:rsid w:val="00423B59"/>
    <w:rsid w:val="00423B7F"/>
    <w:rsid w:val="00423E66"/>
    <w:rsid w:val="004240D5"/>
    <w:rsid w:val="00424A72"/>
    <w:rsid w:val="00424D6E"/>
    <w:rsid w:val="004254DF"/>
    <w:rsid w:val="00425A0A"/>
    <w:rsid w:val="00425F22"/>
    <w:rsid w:val="00427387"/>
    <w:rsid w:val="004300DC"/>
    <w:rsid w:val="00430452"/>
    <w:rsid w:val="0043075F"/>
    <w:rsid w:val="00430840"/>
    <w:rsid w:val="00431C0A"/>
    <w:rsid w:val="00432467"/>
    <w:rsid w:val="0043250C"/>
    <w:rsid w:val="00432D00"/>
    <w:rsid w:val="00433489"/>
    <w:rsid w:val="004351C1"/>
    <w:rsid w:val="00436AEE"/>
    <w:rsid w:val="00437386"/>
    <w:rsid w:val="0044077F"/>
    <w:rsid w:val="00440E60"/>
    <w:rsid w:val="00441151"/>
    <w:rsid w:val="00441966"/>
    <w:rsid w:val="00442C0D"/>
    <w:rsid w:val="004430A5"/>
    <w:rsid w:val="00446CA4"/>
    <w:rsid w:val="004471CE"/>
    <w:rsid w:val="00447776"/>
    <w:rsid w:val="00450671"/>
    <w:rsid w:val="00450A6A"/>
    <w:rsid w:val="00450C48"/>
    <w:rsid w:val="00452E54"/>
    <w:rsid w:val="004530DE"/>
    <w:rsid w:val="004531C0"/>
    <w:rsid w:val="0045322C"/>
    <w:rsid w:val="004540F0"/>
    <w:rsid w:val="00454D22"/>
    <w:rsid w:val="00454D43"/>
    <w:rsid w:val="00455E7A"/>
    <w:rsid w:val="0046198B"/>
    <w:rsid w:val="00461C28"/>
    <w:rsid w:val="004624A3"/>
    <w:rsid w:val="004643EE"/>
    <w:rsid w:val="00464D1B"/>
    <w:rsid w:val="00465668"/>
    <w:rsid w:val="00465F1F"/>
    <w:rsid w:val="0046666D"/>
    <w:rsid w:val="00467A29"/>
    <w:rsid w:val="0047010E"/>
    <w:rsid w:val="004706F2"/>
    <w:rsid w:val="00470D36"/>
    <w:rsid w:val="0047128F"/>
    <w:rsid w:val="00471E86"/>
    <w:rsid w:val="00473944"/>
    <w:rsid w:val="00474060"/>
    <w:rsid w:val="00474BDC"/>
    <w:rsid w:val="00474D44"/>
    <w:rsid w:val="00474F44"/>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DFC"/>
    <w:rsid w:val="0049325B"/>
    <w:rsid w:val="0049393F"/>
    <w:rsid w:val="004939D1"/>
    <w:rsid w:val="00493A37"/>
    <w:rsid w:val="004957B4"/>
    <w:rsid w:val="004A0A28"/>
    <w:rsid w:val="004A14BA"/>
    <w:rsid w:val="004A23FB"/>
    <w:rsid w:val="004A2F45"/>
    <w:rsid w:val="004A360E"/>
    <w:rsid w:val="004A43B9"/>
    <w:rsid w:val="004A4659"/>
    <w:rsid w:val="004A4968"/>
    <w:rsid w:val="004A5660"/>
    <w:rsid w:val="004A574A"/>
    <w:rsid w:val="004A5A2F"/>
    <w:rsid w:val="004A73B7"/>
    <w:rsid w:val="004B02A2"/>
    <w:rsid w:val="004B0763"/>
    <w:rsid w:val="004B0C2E"/>
    <w:rsid w:val="004B17EF"/>
    <w:rsid w:val="004B203B"/>
    <w:rsid w:val="004B2890"/>
    <w:rsid w:val="004B37FF"/>
    <w:rsid w:val="004B38E1"/>
    <w:rsid w:val="004B3FBF"/>
    <w:rsid w:val="004B461B"/>
    <w:rsid w:val="004B4C96"/>
    <w:rsid w:val="004B74FC"/>
    <w:rsid w:val="004C14DD"/>
    <w:rsid w:val="004C1560"/>
    <w:rsid w:val="004C1AC1"/>
    <w:rsid w:val="004C1B39"/>
    <w:rsid w:val="004C1D2C"/>
    <w:rsid w:val="004C2047"/>
    <w:rsid w:val="004C2115"/>
    <w:rsid w:val="004C4315"/>
    <w:rsid w:val="004C48A5"/>
    <w:rsid w:val="004C4EFD"/>
    <w:rsid w:val="004C5443"/>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06A6"/>
    <w:rsid w:val="004E509A"/>
    <w:rsid w:val="004E5728"/>
    <w:rsid w:val="004E577A"/>
    <w:rsid w:val="004E6011"/>
    <w:rsid w:val="004F040F"/>
    <w:rsid w:val="004F120F"/>
    <w:rsid w:val="004F17BB"/>
    <w:rsid w:val="004F20E8"/>
    <w:rsid w:val="004F41A7"/>
    <w:rsid w:val="004F6578"/>
    <w:rsid w:val="00500DC0"/>
    <w:rsid w:val="00501187"/>
    <w:rsid w:val="00501E42"/>
    <w:rsid w:val="00502D10"/>
    <w:rsid w:val="00503993"/>
    <w:rsid w:val="00503F9D"/>
    <w:rsid w:val="00504036"/>
    <w:rsid w:val="00507091"/>
    <w:rsid w:val="005074C4"/>
    <w:rsid w:val="005079CC"/>
    <w:rsid w:val="005104E4"/>
    <w:rsid w:val="005109A0"/>
    <w:rsid w:val="005137B1"/>
    <w:rsid w:val="0051398C"/>
    <w:rsid w:val="00514016"/>
    <w:rsid w:val="00514BFF"/>
    <w:rsid w:val="00514ED9"/>
    <w:rsid w:val="00515B5F"/>
    <w:rsid w:val="00515DA5"/>
    <w:rsid w:val="00515DAE"/>
    <w:rsid w:val="0051746B"/>
    <w:rsid w:val="00520036"/>
    <w:rsid w:val="0052084C"/>
    <w:rsid w:val="005218DA"/>
    <w:rsid w:val="00522053"/>
    <w:rsid w:val="00523145"/>
    <w:rsid w:val="0052348B"/>
    <w:rsid w:val="00524A8C"/>
    <w:rsid w:val="005253BD"/>
    <w:rsid w:val="0052553E"/>
    <w:rsid w:val="00526A64"/>
    <w:rsid w:val="00526BC4"/>
    <w:rsid w:val="00526FD1"/>
    <w:rsid w:val="00527339"/>
    <w:rsid w:val="00527FA8"/>
    <w:rsid w:val="00530485"/>
    <w:rsid w:val="0053211B"/>
    <w:rsid w:val="00533D37"/>
    <w:rsid w:val="00534DF6"/>
    <w:rsid w:val="00535E8C"/>
    <w:rsid w:val="00537F42"/>
    <w:rsid w:val="0054037A"/>
    <w:rsid w:val="00540BAC"/>
    <w:rsid w:val="00541207"/>
    <w:rsid w:val="00542041"/>
    <w:rsid w:val="005434F9"/>
    <w:rsid w:val="0054367D"/>
    <w:rsid w:val="00545748"/>
    <w:rsid w:val="0054620D"/>
    <w:rsid w:val="00550364"/>
    <w:rsid w:val="0055167A"/>
    <w:rsid w:val="005520D3"/>
    <w:rsid w:val="00553AF5"/>
    <w:rsid w:val="00555F2F"/>
    <w:rsid w:val="00557616"/>
    <w:rsid w:val="0056022D"/>
    <w:rsid w:val="00567B39"/>
    <w:rsid w:val="00570C41"/>
    <w:rsid w:val="00572E2F"/>
    <w:rsid w:val="0057401E"/>
    <w:rsid w:val="005742D7"/>
    <w:rsid w:val="005744E6"/>
    <w:rsid w:val="00574D57"/>
    <w:rsid w:val="005750FD"/>
    <w:rsid w:val="00575276"/>
    <w:rsid w:val="00576688"/>
    <w:rsid w:val="00576ADB"/>
    <w:rsid w:val="00576F91"/>
    <w:rsid w:val="00577734"/>
    <w:rsid w:val="005808CD"/>
    <w:rsid w:val="00581B33"/>
    <w:rsid w:val="00581EBB"/>
    <w:rsid w:val="00582473"/>
    <w:rsid w:val="00582941"/>
    <w:rsid w:val="0058443F"/>
    <w:rsid w:val="0058463D"/>
    <w:rsid w:val="005849C2"/>
    <w:rsid w:val="0058503D"/>
    <w:rsid w:val="00586684"/>
    <w:rsid w:val="00587E75"/>
    <w:rsid w:val="00590295"/>
    <w:rsid w:val="00590DDD"/>
    <w:rsid w:val="00590E08"/>
    <w:rsid w:val="0059155C"/>
    <w:rsid w:val="005916A7"/>
    <w:rsid w:val="005926AD"/>
    <w:rsid w:val="00592741"/>
    <w:rsid w:val="005927A7"/>
    <w:rsid w:val="0059368B"/>
    <w:rsid w:val="00593916"/>
    <w:rsid w:val="00594308"/>
    <w:rsid w:val="00594AAF"/>
    <w:rsid w:val="00595B38"/>
    <w:rsid w:val="00597F38"/>
    <w:rsid w:val="005A0483"/>
    <w:rsid w:val="005A0AE1"/>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88E"/>
    <w:rsid w:val="005B3F28"/>
    <w:rsid w:val="005B41C0"/>
    <w:rsid w:val="005B5559"/>
    <w:rsid w:val="005B56BA"/>
    <w:rsid w:val="005B5915"/>
    <w:rsid w:val="005B5C71"/>
    <w:rsid w:val="005B6727"/>
    <w:rsid w:val="005C105E"/>
    <w:rsid w:val="005C1174"/>
    <w:rsid w:val="005C1FE0"/>
    <w:rsid w:val="005C3014"/>
    <w:rsid w:val="005C38FB"/>
    <w:rsid w:val="005C3979"/>
    <w:rsid w:val="005C4332"/>
    <w:rsid w:val="005C70AD"/>
    <w:rsid w:val="005C7984"/>
    <w:rsid w:val="005C7D83"/>
    <w:rsid w:val="005D06D1"/>
    <w:rsid w:val="005D0C6E"/>
    <w:rsid w:val="005D0EB6"/>
    <w:rsid w:val="005D1475"/>
    <w:rsid w:val="005D1C61"/>
    <w:rsid w:val="005D2F66"/>
    <w:rsid w:val="005D37C9"/>
    <w:rsid w:val="005D3B5A"/>
    <w:rsid w:val="005D3C4F"/>
    <w:rsid w:val="005D46FD"/>
    <w:rsid w:val="005D4952"/>
    <w:rsid w:val="005D545E"/>
    <w:rsid w:val="005D547F"/>
    <w:rsid w:val="005D5E11"/>
    <w:rsid w:val="005D7BC7"/>
    <w:rsid w:val="005D7C40"/>
    <w:rsid w:val="005E2034"/>
    <w:rsid w:val="005E36C1"/>
    <w:rsid w:val="005E52D7"/>
    <w:rsid w:val="005E5807"/>
    <w:rsid w:val="005E58B6"/>
    <w:rsid w:val="005F1FBE"/>
    <w:rsid w:val="005F3B8A"/>
    <w:rsid w:val="005F4E6B"/>
    <w:rsid w:val="005F514C"/>
    <w:rsid w:val="005F5808"/>
    <w:rsid w:val="005F5BAD"/>
    <w:rsid w:val="005F7A03"/>
    <w:rsid w:val="005F7EE3"/>
    <w:rsid w:val="00600C24"/>
    <w:rsid w:val="00600CDE"/>
    <w:rsid w:val="00601125"/>
    <w:rsid w:val="00601296"/>
    <w:rsid w:val="00601EA9"/>
    <w:rsid w:val="0060297E"/>
    <w:rsid w:val="00602EC5"/>
    <w:rsid w:val="00603253"/>
    <w:rsid w:val="0060460B"/>
    <w:rsid w:val="00605580"/>
    <w:rsid w:val="00605798"/>
    <w:rsid w:val="00606765"/>
    <w:rsid w:val="00607327"/>
    <w:rsid w:val="006078B5"/>
    <w:rsid w:val="00607CAA"/>
    <w:rsid w:val="00607EBA"/>
    <w:rsid w:val="00614CB6"/>
    <w:rsid w:val="00615257"/>
    <w:rsid w:val="00615A3A"/>
    <w:rsid w:val="00615A8C"/>
    <w:rsid w:val="00615AA4"/>
    <w:rsid w:val="00615CB1"/>
    <w:rsid w:val="00615D77"/>
    <w:rsid w:val="00615D88"/>
    <w:rsid w:val="00615FF5"/>
    <w:rsid w:val="006166FB"/>
    <w:rsid w:val="00616AB6"/>
    <w:rsid w:val="00616F0A"/>
    <w:rsid w:val="00617606"/>
    <w:rsid w:val="006178E4"/>
    <w:rsid w:val="00617C50"/>
    <w:rsid w:val="00620B19"/>
    <w:rsid w:val="00621018"/>
    <w:rsid w:val="0062167A"/>
    <w:rsid w:val="0062196D"/>
    <w:rsid w:val="0062531F"/>
    <w:rsid w:val="006255CB"/>
    <w:rsid w:val="00627509"/>
    <w:rsid w:val="0063051C"/>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0707"/>
    <w:rsid w:val="006515BC"/>
    <w:rsid w:val="00651A61"/>
    <w:rsid w:val="00653A11"/>
    <w:rsid w:val="00654730"/>
    <w:rsid w:val="00654C90"/>
    <w:rsid w:val="00655175"/>
    <w:rsid w:val="00655ABC"/>
    <w:rsid w:val="006566FB"/>
    <w:rsid w:val="00656C18"/>
    <w:rsid w:val="00657F0C"/>
    <w:rsid w:val="006608B5"/>
    <w:rsid w:val="00660ECE"/>
    <w:rsid w:val="006610EE"/>
    <w:rsid w:val="00662D86"/>
    <w:rsid w:val="00662EA7"/>
    <w:rsid w:val="00662FB7"/>
    <w:rsid w:val="006634B8"/>
    <w:rsid w:val="0066423C"/>
    <w:rsid w:val="006651E8"/>
    <w:rsid w:val="006653B0"/>
    <w:rsid w:val="0066552A"/>
    <w:rsid w:val="00665898"/>
    <w:rsid w:val="006663DD"/>
    <w:rsid w:val="006666D6"/>
    <w:rsid w:val="006676C8"/>
    <w:rsid w:val="006678AE"/>
    <w:rsid w:val="00670B6A"/>
    <w:rsid w:val="00670F1B"/>
    <w:rsid w:val="006710BE"/>
    <w:rsid w:val="006719F4"/>
    <w:rsid w:val="00671C96"/>
    <w:rsid w:val="00672EA5"/>
    <w:rsid w:val="00675513"/>
    <w:rsid w:val="006764AE"/>
    <w:rsid w:val="00676BAC"/>
    <w:rsid w:val="00677AD4"/>
    <w:rsid w:val="00680617"/>
    <w:rsid w:val="00680FE3"/>
    <w:rsid w:val="006811C4"/>
    <w:rsid w:val="0068173F"/>
    <w:rsid w:val="00681FA0"/>
    <w:rsid w:val="006826A1"/>
    <w:rsid w:val="006826B6"/>
    <w:rsid w:val="006830A6"/>
    <w:rsid w:val="00683400"/>
    <w:rsid w:val="00683595"/>
    <w:rsid w:val="00684B10"/>
    <w:rsid w:val="00685B86"/>
    <w:rsid w:val="00685BF2"/>
    <w:rsid w:val="00685DBC"/>
    <w:rsid w:val="00690293"/>
    <w:rsid w:val="00690437"/>
    <w:rsid w:val="006918CE"/>
    <w:rsid w:val="0069233F"/>
    <w:rsid w:val="0069414D"/>
    <w:rsid w:val="0069435C"/>
    <w:rsid w:val="00694BC6"/>
    <w:rsid w:val="00696206"/>
    <w:rsid w:val="00696E55"/>
    <w:rsid w:val="00697F3B"/>
    <w:rsid w:val="006A0925"/>
    <w:rsid w:val="006A2081"/>
    <w:rsid w:val="006A25EB"/>
    <w:rsid w:val="006A2688"/>
    <w:rsid w:val="006A2D38"/>
    <w:rsid w:val="006A2F93"/>
    <w:rsid w:val="006A4CB8"/>
    <w:rsid w:val="006A665D"/>
    <w:rsid w:val="006A6FAD"/>
    <w:rsid w:val="006B1826"/>
    <w:rsid w:val="006B1A8D"/>
    <w:rsid w:val="006B347E"/>
    <w:rsid w:val="006B35BC"/>
    <w:rsid w:val="006B4231"/>
    <w:rsid w:val="006B4275"/>
    <w:rsid w:val="006B43E1"/>
    <w:rsid w:val="006B5A69"/>
    <w:rsid w:val="006B6EFB"/>
    <w:rsid w:val="006B7556"/>
    <w:rsid w:val="006C02D8"/>
    <w:rsid w:val="006C0965"/>
    <w:rsid w:val="006C1C8E"/>
    <w:rsid w:val="006C292A"/>
    <w:rsid w:val="006C2CEB"/>
    <w:rsid w:val="006C3153"/>
    <w:rsid w:val="006C4640"/>
    <w:rsid w:val="006C48CE"/>
    <w:rsid w:val="006C5983"/>
    <w:rsid w:val="006D0769"/>
    <w:rsid w:val="006D17F0"/>
    <w:rsid w:val="006D206D"/>
    <w:rsid w:val="006D2BF5"/>
    <w:rsid w:val="006D2E11"/>
    <w:rsid w:val="006D2ED0"/>
    <w:rsid w:val="006D3D85"/>
    <w:rsid w:val="006D5197"/>
    <w:rsid w:val="006D60A8"/>
    <w:rsid w:val="006D6D52"/>
    <w:rsid w:val="006D6F16"/>
    <w:rsid w:val="006D716D"/>
    <w:rsid w:val="006D75D9"/>
    <w:rsid w:val="006D7619"/>
    <w:rsid w:val="006D7675"/>
    <w:rsid w:val="006E0232"/>
    <w:rsid w:val="006E02D0"/>
    <w:rsid w:val="006E1988"/>
    <w:rsid w:val="006E19A6"/>
    <w:rsid w:val="006E1EC6"/>
    <w:rsid w:val="006E506E"/>
    <w:rsid w:val="006E5428"/>
    <w:rsid w:val="006E631C"/>
    <w:rsid w:val="006E6697"/>
    <w:rsid w:val="006E6A76"/>
    <w:rsid w:val="006F199F"/>
    <w:rsid w:val="006F204A"/>
    <w:rsid w:val="006F4BD2"/>
    <w:rsid w:val="006F4D44"/>
    <w:rsid w:val="006F4D8E"/>
    <w:rsid w:val="006F631F"/>
    <w:rsid w:val="006F6EF9"/>
    <w:rsid w:val="006F79E1"/>
    <w:rsid w:val="006F7BCF"/>
    <w:rsid w:val="007011CA"/>
    <w:rsid w:val="0070274F"/>
    <w:rsid w:val="00702EB2"/>
    <w:rsid w:val="007037B2"/>
    <w:rsid w:val="00704F9C"/>
    <w:rsid w:val="00705B9C"/>
    <w:rsid w:val="00706011"/>
    <w:rsid w:val="00707D33"/>
    <w:rsid w:val="0071081E"/>
    <w:rsid w:val="00710F70"/>
    <w:rsid w:val="007110E6"/>
    <w:rsid w:val="007113EA"/>
    <w:rsid w:val="00711976"/>
    <w:rsid w:val="00712E59"/>
    <w:rsid w:val="007130BE"/>
    <w:rsid w:val="00714030"/>
    <w:rsid w:val="00714F10"/>
    <w:rsid w:val="007155D3"/>
    <w:rsid w:val="007177ED"/>
    <w:rsid w:val="00717B23"/>
    <w:rsid w:val="0072161A"/>
    <w:rsid w:val="0072162A"/>
    <w:rsid w:val="0072166D"/>
    <w:rsid w:val="007217AF"/>
    <w:rsid w:val="00721ACD"/>
    <w:rsid w:val="00721B2F"/>
    <w:rsid w:val="00721F9A"/>
    <w:rsid w:val="007227F3"/>
    <w:rsid w:val="007238F8"/>
    <w:rsid w:val="00725549"/>
    <w:rsid w:val="00727363"/>
    <w:rsid w:val="007301AF"/>
    <w:rsid w:val="007321FF"/>
    <w:rsid w:val="00732EEB"/>
    <w:rsid w:val="0073491C"/>
    <w:rsid w:val="00734D15"/>
    <w:rsid w:val="007352C8"/>
    <w:rsid w:val="00735463"/>
    <w:rsid w:val="00736B4B"/>
    <w:rsid w:val="00737F4D"/>
    <w:rsid w:val="007404AD"/>
    <w:rsid w:val="007406F5"/>
    <w:rsid w:val="00741B82"/>
    <w:rsid w:val="00741BDB"/>
    <w:rsid w:val="00744BC3"/>
    <w:rsid w:val="00745CD8"/>
    <w:rsid w:val="007467DF"/>
    <w:rsid w:val="00746D48"/>
    <w:rsid w:val="007503C8"/>
    <w:rsid w:val="00750688"/>
    <w:rsid w:val="007506EE"/>
    <w:rsid w:val="007508F0"/>
    <w:rsid w:val="00750E72"/>
    <w:rsid w:val="00751A47"/>
    <w:rsid w:val="007526C0"/>
    <w:rsid w:val="00753A41"/>
    <w:rsid w:val="00753C5E"/>
    <w:rsid w:val="007557D6"/>
    <w:rsid w:val="00755AD7"/>
    <w:rsid w:val="00756864"/>
    <w:rsid w:val="00756ABC"/>
    <w:rsid w:val="00760CE8"/>
    <w:rsid w:val="00761697"/>
    <w:rsid w:val="00761A07"/>
    <w:rsid w:val="007625EC"/>
    <w:rsid w:val="00762867"/>
    <w:rsid w:val="007635F8"/>
    <w:rsid w:val="0076509C"/>
    <w:rsid w:val="007658A6"/>
    <w:rsid w:val="00765BD0"/>
    <w:rsid w:val="00766BA8"/>
    <w:rsid w:val="00771F90"/>
    <w:rsid w:val="00772DAD"/>
    <w:rsid w:val="0077429E"/>
    <w:rsid w:val="007748DD"/>
    <w:rsid w:val="00775996"/>
    <w:rsid w:val="0077688F"/>
    <w:rsid w:val="00776A71"/>
    <w:rsid w:val="00776D43"/>
    <w:rsid w:val="00776FB7"/>
    <w:rsid w:val="00777922"/>
    <w:rsid w:val="007801C3"/>
    <w:rsid w:val="0078020B"/>
    <w:rsid w:val="00780248"/>
    <w:rsid w:val="0078028C"/>
    <w:rsid w:val="00780A2B"/>
    <w:rsid w:val="00781967"/>
    <w:rsid w:val="00782C55"/>
    <w:rsid w:val="00782F72"/>
    <w:rsid w:val="0078358F"/>
    <w:rsid w:val="007843C4"/>
    <w:rsid w:val="00784791"/>
    <w:rsid w:val="007856E3"/>
    <w:rsid w:val="007858E7"/>
    <w:rsid w:val="00785BCB"/>
    <w:rsid w:val="007867D3"/>
    <w:rsid w:val="007874F1"/>
    <w:rsid w:val="007901FD"/>
    <w:rsid w:val="007902B1"/>
    <w:rsid w:val="0079133C"/>
    <w:rsid w:val="00791704"/>
    <w:rsid w:val="00791981"/>
    <w:rsid w:val="00792B38"/>
    <w:rsid w:val="00792C89"/>
    <w:rsid w:val="00793519"/>
    <w:rsid w:val="007943A3"/>
    <w:rsid w:val="00794412"/>
    <w:rsid w:val="0079600A"/>
    <w:rsid w:val="007973AE"/>
    <w:rsid w:val="00797420"/>
    <w:rsid w:val="00797B10"/>
    <w:rsid w:val="007A2CF0"/>
    <w:rsid w:val="007A3335"/>
    <w:rsid w:val="007A3C26"/>
    <w:rsid w:val="007A3DB5"/>
    <w:rsid w:val="007A478E"/>
    <w:rsid w:val="007A5920"/>
    <w:rsid w:val="007A5DEA"/>
    <w:rsid w:val="007A5E77"/>
    <w:rsid w:val="007B0617"/>
    <w:rsid w:val="007B170C"/>
    <w:rsid w:val="007B1BB3"/>
    <w:rsid w:val="007B299C"/>
    <w:rsid w:val="007B2A97"/>
    <w:rsid w:val="007B3ED7"/>
    <w:rsid w:val="007B4567"/>
    <w:rsid w:val="007B49B4"/>
    <w:rsid w:val="007B6146"/>
    <w:rsid w:val="007B6B97"/>
    <w:rsid w:val="007C0A0D"/>
    <w:rsid w:val="007C1FEB"/>
    <w:rsid w:val="007C25EB"/>
    <w:rsid w:val="007C5842"/>
    <w:rsid w:val="007C6231"/>
    <w:rsid w:val="007C7056"/>
    <w:rsid w:val="007C7CD0"/>
    <w:rsid w:val="007D0224"/>
    <w:rsid w:val="007D022A"/>
    <w:rsid w:val="007D3572"/>
    <w:rsid w:val="007D3B92"/>
    <w:rsid w:val="007D661C"/>
    <w:rsid w:val="007D7A62"/>
    <w:rsid w:val="007D7ABB"/>
    <w:rsid w:val="007E1A97"/>
    <w:rsid w:val="007E1D9C"/>
    <w:rsid w:val="007E42C7"/>
    <w:rsid w:val="007E548E"/>
    <w:rsid w:val="007E57D0"/>
    <w:rsid w:val="007E63F4"/>
    <w:rsid w:val="007E7FB0"/>
    <w:rsid w:val="007F11AE"/>
    <w:rsid w:val="007F2D92"/>
    <w:rsid w:val="007F400E"/>
    <w:rsid w:val="007F75CB"/>
    <w:rsid w:val="007F76E5"/>
    <w:rsid w:val="007F7CD0"/>
    <w:rsid w:val="008028BD"/>
    <w:rsid w:val="00802A3E"/>
    <w:rsid w:val="00802B57"/>
    <w:rsid w:val="0080308A"/>
    <w:rsid w:val="00804239"/>
    <w:rsid w:val="0080482F"/>
    <w:rsid w:val="008048C3"/>
    <w:rsid w:val="00804EB4"/>
    <w:rsid w:val="00805388"/>
    <w:rsid w:val="0080578A"/>
    <w:rsid w:val="00806712"/>
    <w:rsid w:val="00806F56"/>
    <w:rsid w:val="008071B5"/>
    <w:rsid w:val="00807B70"/>
    <w:rsid w:val="0081007A"/>
    <w:rsid w:val="00810231"/>
    <w:rsid w:val="00810FF3"/>
    <w:rsid w:val="00812A05"/>
    <w:rsid w:val="00812B7C"/>
    <w:rsid w:val="0081357E"/>
    <w:rsid w:val="00814AD0"/>
    <w:rsid w:val="00814EE4"/>
    <w:rsid w:val="00815694"/>
    <w:rsid w:val="00815F35"/>
    <w:rsid w:val="008166DC"/>
    <w:rsid w:val="00817886"/>
    <w:rsid w:val="00820351"/>
    <w:rsid w:val="0082082E"/>
    <w:rsid w:val="00820B5B"/>
    <w:rsid w:val="00822AB2"/>
    <w:rsid w:val="00822B88"/>
    <w:rsid w:val="00822DF6"/>
    <w:rsid w:val="00822F8F"/>
    <w:rsid w:val="00824242"/>
    <w:rsid w:val="00824921"/>
    <w:rsid w:val="00824EEE"/>
    <w:rsid w:val="00825004"/>
    <w:rsid w:val="0082540F"/>
    <w:rsid w:val="00825973"/>
    <w:rsid w:val="008266A5"/>
    <w:rsid w:val="008272E0"/>
    <w:rsid w:val="00827523"/>
    <w:rsid w:val="00830131"/>
    <w:rsid w:val="00830BDE"/>
    <w:rsid w:val="00830C2F"/>
    <w:rsid w:val="00831200"/>
    <w:rsid w:val="00831893"/>
    <w:rsid w:val="00832381"/>
    <w:rsid w:val="00832DFA"/>
    <w:rsid w:val="00833EE5"/>
    <w:rsid w:val="00833F5E"/>
    <w:rsid w:val="008357C0"/>
    <w:rsid w:val="00835CD4"/>
    <w:rsid w:val="0083669C"/>
    <w:rsid w:val="008371F9"/>
    <w:rsid w:val="00837E33"/>
    <w:rsid w:val="00840022"/>
    <w:rsid w:val="00840DB8"/>
    <w:rsid w:val="00842316"/>
    <w:rsid w:val="00842F6C"/>
    <w:rsid w:val="0084354B"/>
    <w:rsid w:val="00843705"/>
    <w:rsid w:val="008446DE"/>
    <w:rsid w:val="00845193"/>
    <w:rsid w:val="00845257"/>
    <w:rsid w:val="00845477"/>
    <w:rsid w:val="00850A4C"/>
    <w:rsid w:val="0085153B"/>
    <w:rsid w:val="0085288B"/>
    <w:rsid w:val="00852F3D"/>
    <w:rsid w:val="00852FCA"/>
    <w:rsid w:val="00853292"/>
    <w:rsid w:val="00854459"/>
    <w:rsid w:val="00855EBE"/>
    <w:rsid w:val="00860184"/>
    <w:rsid w:val="00860ECC"/>
    <w:rsid w:val="00861ED9"/>
    <w:rsid w:val="00863954"/>
    <w:rsid w:val="00863BD4"/>
    <w:rsid w:val="0086401C"/>
    <w:rsid w:val="008640F9"/>
    <w:rsid w:val="00864E80"/>
    <w:rsid w:val="00866BB0"/>
    <w:rsid w:val="00866E62"/>
    <w:rsid w:val="008677FE"/>
    <w:rsid w:val="00867E4C"/>
    <w:rsid w:val="00872047"/>
    <w:rsid w:val="0087249F"/>
    <w:rsid w:val="00872A3E"/>
    <w:rsid w:val="00873BC4"/>
    <w:rsid w:val="00875365"/>
    <w:rsid w:val="0087541D"/>
    <w:rsid w:val="00875DCD"/>
    <w:rsid w:val="008765FC"/>
    <w:rsid w:val="00876FAC"/>
    <w:rsid w:val="00877054"/>
    <w:rsid w:val="00877486"/>
    <w:rsid w:val="0087758D"/>
    <w:rsid w:val="00877BC4"/>
    <w:rsid w:val="00880A9E"/>
    <w:rsid w:val="00881099"/>
    <w:rsid w:val="00881485"/>
    <w:rsid w:val="00881CA6"/>
    <w:rsid w:val="008822B4"/>
    <w:rsid w:val="008832F3"/>
    <w:rsid w:val="008835D0"/>
    <w:rsid w:val="00884784"/>
    <w:rsid w:val="00884FE0"/>
    <w:rsid w:val="00885322"/>
    <w:rsid w:val="008876A1"/>
    <w:rsid w:val="008903AE"/>
    <w:rsid w:val="00891393"/>
    <w:rsid w:val="008915E9"/>
    <w:rsid w:val="00892EF8"/>
    <w:rsid w:val="00892F06"/>
    <w:rsid w:val="00893197"/>
    <w:rsid w:val="00894B46"/>
    <w:rsid w:val="00894D06"/>
    <w:rsid w:val="00895A0D"/>
    <w:rsid w:val="00895E5D"/>
    <w:rsid w:val="008973D0"/>
    <w:rsid w:val="008A026C"/>
    <w:rsid w:val="008A0D06"/>
    <w:rsid w:val="008A0F48"/>
    <w:rsid w:val="008A12CF"/>
    <w:rsid w:val="008A3312"/>
    <w:rsid w:val="008A4260"/>
    <w:rsid w:val="008A4B3A"/>
    <w:rsid w:val="008A4D2F"/>
    <w:rsid w:val="008A4E83"/>
    <w:rsid w:val="008A60FF"/>
    <w:rsid w:val="008A6641"/>
    <w:rsid w:val="008A7736"/>
    <w:rsid w:val="008B0071"/>
    <w:rsid w:val="008B1CB0"/>
    <w:rsid w:val="008B2920"/>
    <w:rsid w:val="008B494B"/>
    <w:rsid w:val="008B57E5"/>
    <w:rsid w:val="008B6030"/>
    <w:rsid w:val="008B699A"/>
    <w:rsid w:val="008B6FD7"/>
    <w:rsid w:val="008B74B4"/>
    <w:rsid w:val="008B7857"/>
    <w:rsid w:val="008C0511"/>
    <w:rsid w:val="008C3309"/>
    <w:rsid w:val="008C3FDD"/>
    <w:rsid w:val="008C5D63"/>
    <w:rsid w:val="008C7A40"/>
    <w:rsid w:val="008D07C6"/>
    <w:rsid w:val="008D1A93"/>
    <w:rsid w:val="008D324A"/>
    <w:rsid w:val="008D390E"/>
    <w:rsid w:val="008D43B7"/>
    <w:rsid w:val="008D5A50"/>
    <w:rsid w:val="008D5BAB"/>
    <w:rsid w:val="008D6546"/>
    <w:rsid w:val="008E0543"/>
    <w:rsid w:val="008E0608"/>
    <w:rsid w:val="008E1091"/>
    <w:rsid w:val="008E158C"/>
    <w:rsid w:val="008E1CBB"/>
    <w:rsid w:val="008E1EB9"/>
    <w:rsid w:val="008E352B"/>
    <w:rsid w:val="008E59C4"/>
    <w:rsid w:val="008E686B"/>
    <w:rsid w:val="008E7BFB"/>
    <w:rsid w:val="008E7E0E"/>
    <w:rsid w:val="008F2B67"/>
    <w:rsid w:val="008F301F"/>
    <w:rsid w:val="008F3F16"/>
    <w:rsid w:val="008F55A4"/>
    <w:rsid w:val="008F6B64"/>
    <w:rsid w:val="00901A1C"/>
    <w:rsid w:val="00902123"/>
    <w:rsid w:val="009029E2"/>
    <w:rsid w:val="00902F8A"/>
    <w:rsid w:val="009038A9"/>
    <w:rsid w:val="00904908"/>
    <w:rsid w:val="00904A7D"/>
    <w:rsid w:val="0090765E"/>
    <w:rsid w:val="009078A9"/>
    <w:rsid w:val="00907CE5"/>
    <w:rsid w:val="009103AF"/>
    <w:rsid w:val="00910494"/>
    <w:rsid w:val="00910C41"/>
    <w:rsid w:val="009112F8"/>
    <w:rsid w:val="00911CDE"/>
    <w:rsid w:val="0091365E"/>
    <w:rsid w:val="009136C6"/>
    <w:rsid w:val="009138FC"/>
    <w:rsid w:val="00914383"/>
    <w:rsid w:val="00914B9F"/>
    <w:rsid w:val="00916C52"/>
    <w:rsid w:val="009170D7"/>
    <w:rsid w:val="00917BD8"/>
    <w:rsid w:val="0092003A"/>
    <w:rsid w:val="009206DC"/>
    <w:rsid w:val="00921169"/>
    <w:rsid w:val="00921C98"/>
    <w:rsid w:val="00923BB9"/>
    <w:rsid w:val="0092441A"/>
    <w:rsid w:val="0092530C"/>
    <w:rsid w:val="00925AA2"/>
    <w:rsid w:val="0092669D"/>
    <w:rsid w:val="00926B30"/>
    <w:rsid w:val="009271E4"/>
    <w:rsid w:val="00927637"/>
    <w:rsid w:val="009317E1"/>
    <w:rsid w:val="00931E59"/>
    <w:rsid w:val="009322F2"/>
    <w:rsid w:val="00933BB5"/>
    <w:rsid w:val="00935C9B"/>
    <w:rsid w:val="0093725F"/>
    <w:rsid w:val="00937CFF"/>
    <w:rsid w:val="00937E33"/>
    <w:rsid w:val="00940CFF"/>
    <w:rsid w:val="00943126"/>
    <w:rsid w:val="009446EA"/>
    <w:rsid w:val="00944B74"/>
    <w:rsid w:val="00946789"/>
    <w:rsid w:val="00947445"/>
    <w:rsid w:val="009502CE"/>
    <w:rsid w:val="0095220B"/>
    <w:rsid w:val="00952316"/>
    <w:rsid w:val="009529C5"/>
    <w:rsid w:val="00952B7C"/>
    <w:rsid w:val="009531E2"/>
    <w:rsid w:val="009532C0"/>
    <w:rsid w:val="00953CFD"/>
    <w:rsid w:val="00954215"/>
    <w:rsid w:val="00954A84"/>
    <w:rsid w:val="009564A8"/>
    <w:rsid w:val="009569EB"/>
    <w:rsid w:val="0096203B"/>
    <w:rsid w:val="0096225A"/>
    <w:rsid w:val="009623EE"/>
    <w:rsid w:val="0096299A"/>
    <w:rsid w:val="0096319A"/>
    <w:rsid w:val="0096366C"/>
    <w:rsid w:val="0096389B"/>
    <w:rsid w:val="00964FE6"/>
    <w:rsid w:val="00967D6D"/>
    <w:rsid w:val="00971E14"/>
    <w:rsid w:val="00972D70"/>
    <w:rsid w:val="00975CC7"/>
    <w:rsid w:val="00976F41"/>
    <w:rsid w:val="00977E64"/>
    <w:rsid w:val="00980278"/>
    <w:rsid w:val="00980425"/>
    <w:rsid w:val="0098068D"/>
    <w:rsid w:val="00981FF2"/>
    <w:rsid w:val="009824CA"/>
    <w:rsid w:val="0098290E"/>
    <w:rsid w:val="009836D0"/>
    <w:rsid w:val="00983E39"/>
    <w:rsid w:val="00984BCE"/>
    <w:rsid w:val="0098598C"/>
    <w:rsid w:val="00985B18"/>
    <w:rsid w:val="00986810"/>
    <w:rsid w:val="00986FF8"/>
    <w:rsid w:val="00987090"/>
    <w:rsid w:val="00987209"/>
    <w:rsid w:val="00990B2F"/>
    <w:rsid w:val="00990DD9"/>
    <w:rsid w:val="0099106A"/>
    <w:rsid w:val="00991371"/>
    <w:rsid w:val="00992D1F"/>
    <w:rsid w:val="00993AA0"/>
    <w:rsid w:val="0099454A"/>
    <w:rsid w:val="00995128"/>
    <w:rsid w:val="0099527E"/>
    <w:rsid w:val="00996746"/>
    <w:rsid w:val="00996D1C"/>
    <w:rsid w:val="009A067C"/>
    <w:rsid w:val="009A0A37"/>
    <w:rsid w:val="009A20C6"/>
    <w:rsid w:val="009A4121"/>
    <w:rsid w:val="009A546A"/>
    <w:rsid w:val="009A58DD"/>
    <w:rsid w:val="009A5DCE"/>
    <w:rsid w:val="009B245D"/>
    <w:rsid w:val="009B28B4"/>
    <w:rsid w:val="009B304C"/>
    <w:rsid w:val="009B37A5"/>
    <w:rsid w:val="009B39AF"/>
    <w:rsid w:val="009B40B4"/>
    <w:rsid w:val="009B4837"/>
    <w:rsid w:val="009B490D"/>
    <w:rsid w:val="009B743D"/>
    <w:rsid w:val="009B75A6"/>
    <w:rsid w:val="009B78C4"/>
    <w:rsid w:val="009B7F8D"/>
    <w:rsid w:val="009C09A4"/>
    <w:rsid w:val="009C1E76"/>
    <w:rsid w:val="009C2DD9"/>
    <w:rsid w:val="009C3A0D"/>
    <w:rsid w:val="009C4352"/>
    <w:rsid w:val="009C43E2"/>
    <w:rsid w:val="009C614B"/>
    <w:rsid w:val="009C6B5D"/>
    <w:rsid w:val="009C7129"/>
    <w:rsid w:val="009D0202"/>
    <w:rsid w:val="009D0684"/>
    <w:rsid w:val="009D0769"/>
    <w:rsid w:val="009D0F6C"/>
    <w:rsid w:val="009D1438"/>
    <w:rsid w:val="009D15E4"/>
    <w:rsid w:val="009D17C2"/>
    <w:rsid w:val="009D194F"/>
    <w:rsid w:val="009D26AB"/>
    <w:rsid w:val="009D3087"/>
    <w:rsid w:val="009D45C5"/>
    <w:rsid w:val="009D6C9D"/>
    <w:rsid w:val="009E1FD3"/>
    <w:rsid w:val="009E2872"/>
    <w:rsid w:val="009E4A14"/>
    <w:rsid w:val="009E4D84"/>
    <w:rsid w:val="009E588F"/>
    <w:rsid w:val="009F0D5B"/>
    <w:rsid w:val="009F1A2B"/>
    <w:rsid w:val="009F27DC"/>
    <w:rsid w:val="009F27FE"/>
    <w:rsid w:val="009F307D"/>
    <w:rsid w:val="009F34AE"/>
    <w:rsid w:val="009F451D"/>
    <w:rsid w:val="009F5246"/>
    <w:rsid w:val="009F5B4F"/>
    <w:rsid w:val="009F66F3"/>
    <w:rsid w:val="00A015AF"/>
    <w:rsid w:val="00A02C8A"/>
    <w:rsid w:val="00A02D0F"/>
    <w:rsid w:val="00A0774C"/>
    <w:rsid w:val="00A07D77"/>
    <w:rsid w:val="00A07F31"/>
    <w:rsid w:val="00A109F3"/>
    <w:rsid w:val="00A11BF8"/>
    <w:rsid w:val="00A12A90"/>
    <w:rsid w:val="00A12DC8"/>
    <w:rsid w:val="00A148B1"/>
    <w:rsid w:val="00A16523"/>
    <w:rsid w:val="00A17773"/>
    <w:rsid w:val="00A207CA"/>
    <w:rsid w:val="00A20865"/>
    <w:rsid w:val="00A20E82"/>
    <w:rsid w:val="00A21216"/>
    <w:rsid w:val="00A232AC"/>
    <w:rsid w:val="00A245CA"/>
    <w:rsid w:val="00A252F2"/>
    <w:rsid w:val="00A259F2"/>
    <w:rsid w:val="00A26BD0"/>
    <w:rsid w:val="00A2781F"/>
    <w:rsid w:val="00A31043"/>
    <w:rsid w:val="00A3150F"/>
    <w:rsid w:val="00A31E66"/>
    <w:rsid w:val="00A31F4F"/>
    <w:rsid w:val="00A325E4"/>
    <w:rsid w:val="00A328DA"/>
    <w:rsid w:val="00A335A9"/>
    <w:rsid w:val="00A33E4A"/>
    <w:rsid w:val="00A3558E"/>
    <w:rsid w:val="00A368E9"/>
    <w:rsid w:val="00A371FA"/>
    <w:rsid w:val="00A37786"/>
    <w:rsid w:val="00A37A66"/>
    <w:rsid w:val="00A37AA5"/>
    <w:rsid w:val="00A40AD6"/>
    <w:rsid w:val="00A41899"/>
    <w:rsid w:val="00A41924"/>
    <w:rsid w:val="00A41C70"/>
    <w:rsid w:val="00A41E2C"/>
    <w:rsid w:val="00A42B2B"/>
    <w:rsid w:val="00A438D3"/>
    <w:rsid w:val="00A4626E"/>
    <w:rsid w:val="00A471C4"/>
    <w:rsid w:val="00A47A1D"/>
    <w:rsid w:val="00A47A54"/>
    <w:rsid w:val="00A50440"/>
    <w:rsid w:val="00A504AD"/>
    <w:rsid w:val="00A51FC5"/>
    <w:rsid w:val="00A5697C"/>
    <w:rsid w:val="00A60EBA"/>
    <w:rsid w:val="00A6179C"/>
    <w:rsid w:val="00A61895"/>
    <w:rsid w:val="00A6241F"/>
    <w:rsid w:val="00A62B42"/>
    <w:rsid w:val="00A63D53"/>
    <w:rsid w:val="00A65C3D"/>
    <w:rsid w:val="00A6611E"/>
    <w:rsid w:val="00A67615"/>
    <w:rsid w:val="00A67623"/>
    <w:rsid w:val="00A70256"/>
    <w:rsid w:val="00A70B5A"/>
    <w:rsid w:val="00A70D7D"/>
    <w:rsid w:val="00A7142C"/>
    <w:rsid w:val="00A71F3E"/>
    <w:rsid w:val="00A72042"/>
    <w:rsid w:val="00A72270"/>
    <w:rsid w:val="00A725D8"/>
    <w:rsid w:val="00A728C7"/>
    <w:rsid w:val="00A7299D"/>
    <w:rsid w:val="00A73098"/>
    <w:rsid w:val="00A734CC"/>
    <w:rsid w:val="00A741C2"/>
    <w:rsid w:val="00A7437D"/>
    <w:rsid w:val="00A74419"/>
    <w:rsid w:val="00A74895"/>
    <w:rsid w:val="00A74C1E"/>
    <w:rsid w:val="00A779CF"/>
    <w:rsid w:val="00A80F0E"/>
    <w:rsid w:val="00A8190E"/>
    <w:rsid w:val="00A81B80"/>
    <w:rsid w:val="00A81B88"/>
    <w:rsid w:val="00A83127"/>
    <w:rsid w:val="00A83669"/>
    <w:rsid w:val="00A846F3"/>
    <w:rsid w:val="00A84E99"/>
    <w:rsid w:val="00A85B46"/>
    <w:rsid w:val="00A85F48"/>
    <w:rsid w:val="00A86177"/>
    <w:rsid w:val="00A8767C"/>
    <w:rsid w:val="00A87E3F"/>
    <w:rsid w:val="00A91691"/>
    <w:rsid w:val="00A92220"/>
    <w:rsid w:val="00A930E9"/>
    <w:rsid w:val="00A93FC2"/>
    <w:rsid w:val="00A9571F"/>
    <w:rsid w:val="00A95B27"/>
    <w:rsid w:val="00A96360"/>
    <w:rsid w:val="00A9778A"/>
    <w:rsid w:val="00A97967"/>
    <w:rsid w:val="00AA0949"/>
    <w:rsid w:val="00AA0A55"/>
    <w:rsid w:val="00AA10C3"/>
    <w:rsid w:val="00AA26F6"/>
    <w:rsid w:val="00AA2C44"/>
    <w:rsid w:val="00AA431D"/>
    <w:rsid w:val="00AA5BB2"/>
    <w:rsid w:val="00AA6847"/>
    <w:rsid w:val="00AA729C"/>
    <w:rsid w:val="00AA7EC9"/>
    <w:rsid w:val="00AB0F84"/>
    <w:rsid w:val="00AB1DAE"/>
    <w:rsid w:val="00AB24CF"/>
    <w:rsid w:val="00AB2514"/>
    <w:rsid w:val="00AB265D"/>
    <w:rsid w:val="00AB2CAA"/>
    <w:rsid w:val="00AB38DB"/>
    <w:rsid w:val="00AB401F"/>
    <w:rsid w:val="00AB465B"/>
    <w:rsid w:val="00AB4EF1"/>
    <w:rsid w:val="00AB51AA"/>
    <w:rsid w:val="00AB5484"/>
    <w:rsid w:val="00AB6015"/>
    <w:rsid w:val="00AB63F6"/>
    <w:rsid w:val="00AB64F9"/>
    <w:rsid w:val="00AB6A6C"/>
    <w:rsid w:val="00AB6DF8"/>
    <w:rsid w:val="00AC042E"/>
    <w:rsid w:val="00AC2ABA"/>
    <w:rsid w:val="00AC3B3F"/>
    <w:rsid w:val="00AC3BC2"/>
    <w:rsid w:val="00AC4104"/>
    <w:rsid w:val="00AC5F5B"/>
    <w:rsid w:val="00AC7214"/>
    <w:rsid w:val="00AC76CF"/>
    <w:rsid w:val="00AD058B"/>
    <w:rsid w:val="00AD0F62"/>
    <w:rsid w:val="00AD0FDB"/>
    <w:rsid w:val="00AD3DB5"/>
    <w:rsid w:val="00AD568E"/>
    <w:rsid w:val="00AD5F6E"/>
    <w:rsid w:val="00AD5F7B"/>
    <w:rsid w:val="00AD6148"/>
    <w:rsid w:val="00AD6CA7"/>
    <w:rsid w:val="00AD7755"/>
    <w:rsid w:val="00AE0192"/>
    <w:rsid w:val="00AE05AB"/>
    <w:rsid w:val="00AE0EBC"/>
    <w:rsid w:val="00AE18B3"/>
    <w:rsid w:val="00AE227D"/>
    <w:rsid w:val="00AE2D81"/>
    <w:rsid w:val="00AE37BC"/>
    <w:rsid w:val="00AE38EC"/>
    <w:rsid w:val="00AE4511"/>
    <w:rsid w:val="00AE48F2"/>
    <w:rsid w:val="00AE5FB0"/>
    <w:rsid w:val="00AE619F"/>
    <w:rsid w:val="00AE64B0"/>
    <w:rsid w:val="00AE6811"/>
    <w:rsid w:val="00AE6916"/>
    <w:rsid w:val="00AE7D0F"/>
    <w:rsid w:val="00AF05EB"/>
    <w:rsid w:val="00AF0D8A"/>
    <w:rsid w:val="00AF0E2B"/>
    <w:rsid w:val="00AF1310"/>
    <w:rsid w:val="00AF1B1F"/>
    <w:rsid w:val="00AF1F04"/>
    <w:rsid w:val="00AF337A"/>
    <w:rsid w:val="00AF359F"/>
    <w:rsid w:val="00AF374A"/>
    <w:rsid w:val="00AF3E30"/>
    <w:rsid w:val="00AF45C5"/>
    <w:rsid w:val="00AF4F01"/>
    <w:rsid w:val="00AF5449"/>
    <w:rsid w:val="00AF5631"/>
    <w:rsid w:val="00AF5F3D"/>
    <w:rsid w:val="00AF744F"/>
    <w:rsid w:val="00AF75BE"/>
    <w:rsid w:val="00AF78AE"/>
    <w:rsid w:val="00B009C4"/>
    <w:rsid w:val="00B00C96"/>
    <w:rsid w:val="00B01DB5"/>
    <w:rsid w:val="00B01FCC"/>
    <w:rsid w:val="00B04E2A"/>
    <w:rsid w:val="00B058D3"/>
    <w:rsid w:val="00B0607E"/>
    <w:rsid w:val="00B10EBC"/>
    <w:rsid w:val="00B11DE5"/>
    <w:rsid w:val="00B12C3B"/>
    <w:rsid w:val="00B12CB3"/>
    <w:rsid w:val="00B12EF7"/>
    <w:rsid w:val="00B1479F"/>
    <w:rsid w:val="00B14A98"/>
    <w:rsid w:val="00B14D91"/>
    <w:rsid w:val="00B170C2"/>
    <w:rsid w:val="00B17653"/>
    <w:rsid w:val="00B202C2"/>
    <w:rsid w:val="00B202F1"/>
    <w:rsid w:val="00B205A5"/>
    <w:rsid w:val="00B2075D"/>
    <w:rsid w:val="00B2265E"/>
    <w:rsid w:val="00B2681C"/>
    <w:rsid w:val="00B26831"/>
    <w:rsid w:val="00B26961"/>
    <w:rsid w:val="00B273DD"/>
    <w:rsid w:val="00B30EEA"/>
    <w:rsid w:val="00B325F5"/>
    <w:rsid w:val="00B32D75"/>
    <w:rsid w:val="00B33290"/>
    <w:rsid w:val="00B3361F"/>
    <w:rsid w:val="00B339CD"/>
    <w:rsid w:val="00B342AC"/>
    <w:rsid w:val="00B347E8"/>
    <w:rsid w:val="00B36DBB"/>
    <w:rsid w:val="00B410F3"/>
    <w:rsid w:val="00B42710"/>
    <w:rsid w:val="00B4336B"/>
    <w:rsid w:val="00B433D6"/>
    <w:rsid w:val="00B434D0"/>
    <w:rsid w:val="00B4397A"/>
    <w:rsid w:val="00B44896"/>
    <w:rsid w:val="00B44D0D"/>
    <w:rsid w:val="00B45D92"/>
    <w:rsid w:val="00B51895"/>
    <w:rsid w:val="00B5326D"/>
    <w:rsid w:val="00B53455"/>
    <w:rsid w:val="00B53B8E"/>
    <w:rsid w:val="00B546D3"/>
    <w:rsid w:val="00B5657C"/>
    <w:rsid w:val="00B60301"/>
    <w:rsid w:val="00B608DB"/>
    <w:rsid w:val="00B60F97"/>
    <w:rsid w:val="00B60FD5"/>
    <w:rsid w:val="00B61A16"/>
    <w:rsid w:val="00B61D56"/>
    <w:rsid w:val="00B61DE1"/>
    <w:rsid w:val="00B6245D"/>
    <w:rsid w:val="00B62D57"/>
    <w:rsid w:val="00B6315E"/>
    <w:rsid w:val="00B64CB1"/>
    <w:rsid w:val="00B656AE"/>
    <w:rsid w:val="00B65AFC"/>
    <w:rsid w:val="00B65B07"/>
    <w:rsid w:val="00B66CC5"/>
    <w:rsid w:val="00B67BFC"/>
    <w:rsid w:val="00B7077E"/>
    <w:rsid w:val="00B70A54"/>
    <w:rsid w:val="00B712A8"/>
    <w:rsid w:val="00B71576"/>
    <w:rsid w:val="00B71CD5"/>
    <w:rsid w:val="00B71D72"/>
    <w:rsid w:val="00B732DC"/>
    <w:rsid w:val="00B73C8D"/>
    <w:rsid w:val="00B7692A"/>
    <w:rsid w:val="00B7737D"/>
    <w:rsid w:val="00B774A4"/>
    <w:rsid w:val="00B80FAF"/>
    <w:rsid w:val="00B81003"/>
    <w:rsid w:val="00B8258A"/>
    <w:rsid w:val="00B825BE"/>
    <w:rsid w:val="00B8286D"/>
    <w:rsid w:val="00B82BAA"/>
    <w:rsid w:val="00B82D8C"/>
    <w:rsid w:val="00B836ED"/>
    <w:rsid w:val="00B848C9"/>
    <w:rsid w:val="00B85D36"/>
    <w:rsid w:val="00B87523"/>
    <w:rsid w:val="00B90E8B"/>
    <w:rsid w:val="00B92A43"/>
    <w:rsid w:val="00B93E09"/>
    <w:rsid w:val="00B93EE0"/>
    <w:rsid w:val="00B96BFE"/>
    <w:rsid w:val="00BA0940"/>
    <w:rsid w:val="00BA267A"/>
    <w:rsid w:val="00BA3A0E"/>
    <w:rsid w:val="00BA3D0B"/>
    <w:rsid w:val="00BA40E8"/>
    <w:rsid w:val="00BA5A0C"/>
    <w:rsid w:val="00BA730A"/>
    <w:rsid w:val="00BA7EA3"/>
    <w:rsid w:val="00BB0244"/>
    <w:rsid w:val="00BB0622"/>
    <w:rsid w:val="00BB1354"/>
    <w:rsid w:val="00BB189E"/>
    <w:rsid w:val="00BB1BDD"/>
    <w:rsid w:val="00BB308A"/>
    <w:rsid w:val="00BB3744"/>
    <w:rsid w:val="00BB3C1A"/>
    <w:rsid w:val="00BB3ED0"/>
    <w:rsid w:val="00BB4764"/>
    <w:rsid w:val="00BB51CF"/>
    <w:rsid w:val="00BB53C4"/>
    <w:rsid w:val="00BB5B5B"/>
    <w:rsid w:val="00BB69E5"/>
    <w:rsid w:val="00BB6A0E"/>
    <w:rsid w:val="00BB6B48"/>
    <w:rsid w:val="00BB73C2"/>
    <w:rsid w:val="00BC0C41"/>
    <w:rsid w:val="00BC0DC6"/>
    <w:rsid w:val="00BC0E07"/>
    <w:rsid w:val="00BC1088"/>
    <w:rsid w:val="00BC13E5"/>
    <w:rsid w:val="00BC19FC"/>
    <w:rsid w:val="00BC1A08"/>
    <w:rsid w:val="00BC2B98"/>
    <w:rsid w:val="00BC41D0"/>
    <w:rsid w:val="00BC4481"/>
    <w:rsid w:val="00BC4AEF"/>
    <w:rsid w:val="00BC5ECA"/>
    <w:rsid w:val="00BC6B61"/>
    <w:rsid w:val="00BC7983"/>
    <w:rsid w:val="00BD123B"/>
    <w:rsid w:val="00BD215F"/>
    <w:rsid w:val="00BD33B2"/>
    <w:rsid w:val="00BD4462"/>
    <w:rsid w:val="00BD4E28"/>
    <w:rsid w:val="00BD72CE"/>
    <w:rsid w:val="00BD736B"/>
    <w:rsid w:val="00BD7DAB"/>
    <w:rsid w:val="00BE1223"/>
    <w:rsid w:val="00BE18F5"/>
    <w:rsid w:val="00BE1A0A"/>
    <w:rsid w:val="00BE23CC"/>
    <w:rsid w:val="00BE25BC"/>
    <w:rsid w:val="00BE2BF8"/>
    <w:rsid w:val="00BE3569"/>
    <w:rsid w:val="00BE389E"/>
    <w:rsid w:val="00BE398D"/>
    <w:rsid w:val="00BE3D38"/>
    <w:rsid w:val="00BE447E"/>
    <w:rsid w:val="00BE5030"/>
    <w:rsid w:val="00BE5A37"/>
    <w:rsid w:val="00BE66B6"/>
    <w:rsid w:val="00BE77AD"/>
    <w:rsid w:val="00BE7E89"/>
    <w:rsid w:val="00BF0BE6"/>
    <w:rsid w:val="00BF0C84"/>
    <w:rsid w:val="00BF0E30"/>
    <w:rsid w:val="00BF216C"/>
    <w:rsid w:val="00BF26A0"/>
    <w:rsid w:val="00BF2C7B"/>
    <w:rsid w:val="00BF2E6A"/>
    <w:rsid w:val="00BF63AD"/>
    <w:rsid w:val="00C00B02"/>
    <w:rsid w:val="00C02154"/>
    <w:rsid w:val="00C02C22"/>
    <w:rsid w:val="00C0397A"/>
    <w:rsid w:val="00C03BB2"/>
    <w:rsid w:val="00C03EFC"/>
    <w:rsid w:val="00C0411A"/>
    <w:rsid w:val="00C0469F"/>
    <w:rsid w:val="00C04EB8"/>
    <w:rsid w:val="00C0522E"/>
    <w:rsid w:val="00C06B4F"/>
    <w:rsid w:val="00C06CD7"/>
    <w:rsid w:val="00C06FEF"/>
    <w:rsid w:val="00C0707E"/>
    <w:rsid w:val="00C07FFE"/>
    <w:rsid w:val="00C100BE"/>
    <w:rsid w:val="00C10261"/>
    <w:rsid w:val="00C10A32"/>
    <w:rsid w:val="00C11D56"/>
    <w:rsid w:val="00C1271B"/>
    <w:rsid w:val="00C13585"/>
    <w:rsid w:val="00C13880"/>
    <w:rsid w:val="00C13BAB"/>
    <w:rsid w:val="00C13E35"/>
    <w:rsid w:val="00C14D30"/>
    <w:rsid w:val="00C165B8"/>
    <w:rsid w:val="00C16E0B"/>
    <w:rsid w:val="00C17342"/>
    <w:rsid w:val="00C2091E"/>
    <w:rsid w:val="00C20C78"/>
    <w:rsid w:val="00C20EA3"/>
    <w:rsid w:val="00C215D0"/>
    <w:rsid w:val="00C22231"/>
    <w:rsid w:val="00C232F1"/>
    <w:rsid w:val="00C23C48"/>
    <w:rsid w:val="00C2617F"/>
    <w:rsid w:val="00C26235"/>
    <w:rsid w:val="00C27490"/>
    <w:rsid w:val="00C311DA"/>
    <w:rsid w:val="00C32284"/>
    <w:rsid w:val="00C328DB"/>
    <w:rsid w:val="00C32AC2"/>
    <w:rsid w:val="00C33BE7"/>
    <w:rsid w:val="00C359D2"/>
    <w:rsid w:val="00C35AAD"/>
    <w:rsid w:val="00C42ED0"/>
    <w:rsid w:val="00C44D97"/>
    <w:rsid w:val="00C4530D"/>
    <w:rsid w:val="00C45C71"/>
    <w:rsid w:val="00C46731"/>
    <w:rsid w:val="00C504DC"/>
    <w:rsid w:val="00C50936"/>
    <w:rsid w:val="00C511E0"/>
    <w:rsid w:val="00C516E6"/>
    <w:rsid w:val="00C52045"/>
    <w:rsid w:val="00C52539"/>
    <w:rsid w:val="00C5285C"/>
    <w:rsid w:val="00C53A3F"/>
    <w:rsid w:val="00C53A87"/>
    <w:rsid w:val="00C542D2"/>
    <w:rsid w:val="00C543CC"/>
    <w:rsid w:val="00C54499"/>
    <w:rsid w:val="00C54940"/>
    <w:rsid w:val="00C551A9"/>
    <w:rsid w:val="00C55C27"/>
    <w:rsid w:val="00C56034"/>
    <w:rsid w:val="00C5672D"/>
    <w:rsid w:val="00C57126"/>
    <w:rsid w:val="00C57AD2"/>
    <w:rsid w:val="00C57D8A"/>
    <w:rsid w:val="00C60A25"/>
    <w:rsid w:val="00C61FFB"/>
    <w:rsid w:val="00C62546"/>
    <w:rsid w:val="00C6260B"/>
    <w:rsid w:val="00C62BAD"/>
    <w:rsid w:val="00C63980"/>
    <w:rsid w:val="00C63E32"/>
    <w:rsid w:val="00C643E9"/>
    <w:rsid w:val="00C6489F"/>
    <w:rsid w:val="00C64AFC"/>
    <w:rsid w:val="00C64FF0"/>
    <w:rsid w:val="00C65A86"/>
    <w:rsid w:val="00C670E1"/>
    <w:rsid w:val="00C671D7"/>
    <w:rsid w:val="00C6771C"/>
    <w:rsid w:val="00C7012A"/>
    <w:rsid w:val="00C70F99"/>
    <w:rsid w:val="00C71F57"/>
    <w:rsid w:val="00C73800"/>
    <w:rsid w:val="00C73A02"/>
    <w:rsid w:val="00C73CD0"/>
    <w:rsid w:val="00C74CF3"/>
    <w:rsid w:val="00C753CF"/>
    <w:rsid w:val="00C75B14"/>
    <w:rsid w:val="00C75CAA"/>
    <w:rsid w:val="00C76B19"/>
    <w:rsid w:val="00C777BC"/>
    <w:rsid w:val="00C80084"/>
    <w:rsid w:val="00C80395"/>
    <w:rsid w:val="00C8049E"/>
    <w:rsid w:val="00C8140F"/>
    <w:rsid w:val="00C824C3"/>
    <w:rsid w:val="00C83756"/>
    <w:rsid w:val="00C84B91"/>
    <w:rsid w:val="00C852E7"/>
    <w:rsid w:val="00C8628A"/>
    <w:rsid w:val="00C865CD"/>
    <w:rsid w:val="00C865E0"/>
    <w:rsid w:val="00C87497"/>
    <w:rsid w:val="00C877FD"/>
    <w:rsid w:val="00C87E1A"/>
    <w:rsid w:val="00C87E29"/>
    <w:rsid w:val="00C9223F"/>
    <w:rsid w:val="00C93759"/>
    <w:rsid w:val="00C9424E"/>
    <w:rsid w:val="00C943D1"/>
    <w:rsid w:val="00C9621E"/>
    <w:rsid w:val="00CA18DB"/>
    <w:rsid w:val="00CA1F5C"/>
    <w:rsid w:val="00CA220D"/>
    <w:rsid w:val="00CA22E2"/>
    <w:rsid w:val="00CA3736"/>
    <w:rsid w:val="00CA37ED"/>
    <w:rsid w:val="00CA3DC4"/>
    <w:rsid w:val="00CA4E5C"/>
    <w:rsid w:val="00CA56C6"/>
    <w:rsid w:val="00CA6419"/>
    <w:rsid w:val="00CA7883"/>
    <w:rsid w:val="00CB0153"/>
    <w:rsid w:val="00CB02D0"/>
    <w:rsid w:val="00CB0560"/>
    <w:rsid w:val="00CB1F70"/>
    <w:rsid w:val="00CB2359"/>
    <w:rsid w:val="00CB25C5"/>
    <w:rsid w:val="00CB2C08"/>
    <w:rsid w:val="00CB3FA8"/>
    <w:rsid w:val="00CB414B"/>
    <w:rsid w:val="00CB48DE"/>
    <w:rsid w:val="00CB5DA7"/>
    <w:rsid w:val="00CB6AD1"/>
    <w:rsid w:val="00CB6C5B"/>
    <w:rsid w:val="00CB7374"/>
    <w:rsid w:val="00CB79AA"/>
    <w:rsid w:val="00CB7DB8"/>
    <w:rsid w:val="00CC054D"/>
    <w:rsid w:val="00CC06E3"/>
    <w:rsid w:val="00CC109A"/>
    <w:rsid w:val="00CC1560"/>
    <w:rsid w:val="00CC249C"/>
    <w:rsid w:val="00CC27A1"/>
    <w:rsid w:val="00CC29CE"/>
    <w:rsid w:val="00CC2EC6"/>
    <w:rsid w:val="00CC423C"/>
    <w:rsid w:val="00CC5BD2"/>
    <w:rsid w:val="00CC5DFD"/>
    <w:rsid w:val="00CC618C"/>
    <w:rsid w:val="00CC6844"/>
    <w:rsid w:val="00CC7C8D"/>
    <w:rsid w:val="00CC7F74"/>
    <w:rsid w:val="00CD13E5"/>
    <w:rsid w:val="00CD1BD3"/>
    <w:rsid w:val="00CD2BFB"/>
    <w:rsid w:val="00CD3320"/>
    <w:rsid w:val="00CD532C"/>
    <w:rsid w:val="00CD55AB"/>
    <w:rsid w:val="00CD662F"/>
    <w:rsid w:val="00CD66F3"/>
    <w:rsid w:val="00CD6D6B"/>
    <w:rsid w:val="00CE0A03"/>
    <w:rsid w:val="00CE1480"/>
    <w:rsid w:val="00CE1D79"/>
    <w:rsid w:val="00CE20A5"/>
    <w:rsid w:val="00CE2852"/>
    <w:rsid w:val="00CE29FE"/>
    <w:rsid w:val="00CE2DF1"/>
    <w:rsid w:val="00CE3A06"/>
    <w:rsid w:val="00CE4F8B"/>
    <w:rsid w:val="00CE597D"/>
    <w:rsid w:val="00CE5B81"/>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EC2"/>
    <w:rsid w:val="00D10778"/>
    <w:rsid w:val="00D10DB0"/>
    <w:rsid w:val="00D10FA1"/>
    <w:rsid w:val="00D110F5"/>
    <w:rsid w:val="00D11A6D"/>
    <w:rsid w:val="00D147F5"/>
    <w:rsid w:val="00D148EF"/>
    <w:rsid w:val="00D14C5D"/>
    <w:rsid w:val="00D154BD"/>
    <w:rsid w:val="00D15929"/>
    <w:rsid w:val="00D15A2A"/>
    <w:rsid w:val="00D16868"/>
    <w:rsid w:val="00D17DCE"/>
    <w:rsid w:val="00D21563"/>
    <w:rsid w:val="00D22CEF"/>
    <w:rsid w:val="00D242DA"/>
    <w:rsid w:val="00D265A4"/>
    <w:rsid w:val="00D2719E"/>
    <w:rsid w:val="00D2759E"/>
    <w:rsid w:val="00D278A7"/>
    <w:rsid w:val="00D27B3D"/>
    <w:rsid w:val="00D3051E"/>
    <w:rsid w:val="00D32097"/>
    <w:rsid w:val="00D33009"/>
    <w:rsid w:val="00D33ACD"/>
    <w:rsid w:val="00D348E4"/>
    <w:rsid w:val="00D359D6"/>
    <w:rsid w:val="00D359EA"/>
    <w:rsid w:val="00D3653A"/>
    <w:rsid w:val="00D40DAB"/>
    <w:rsid w:val="00D4171F"/>
    <w:rsid w:val="00D4276E"/>
    <w:rsid w:val="00D43F5F"/>
    <w:rsid w:val="00D51146"/>
    <w:rsid w:val="00D5147E"/>
    <w:rsid w:val="00D51890"/>
    <w:rsid w:val="00D51B09"/>
    <w:rsid w:val="00D53155"/>
    <w:rsid w:val="00D53BD8"/>
    <w:rsid w:val="00D54DB1"/>
    <w:rsid w:val="00D54EA3"/>
    <w:rsid w:val="00D5568B"/>
    <w:rsid w:val="00D55C99"/>
    <w:rsid w:val="00D56839"/>
    <w:rsid w:val="00D56A09"/>
    <w:rsid w:val="00D57C3A"/>
    <w:rsid w:val="00D57FBB"/>
    <w:rsid w:val="00D611F3"/>
    <w:rsid w:val="00D61596"/>
    <w:rsid w:val="00D61897"/>
    <w:rsid w:val="00D62103"/>
    <w:rsid w:val="00D63046"/>
    <w:rsid w:val="00D65BEE"/>
    <w:rsid w:val="00D66AA4"/>
    <w:rsid w:val="00D675D0"/>
    <w:rsid w:val="00D701A1"/>
    <w:rsid w:val="00D71339"/>
    <w:rsid w:val="00D71842"/>
    <w:rsid w:val="00D72E1A"/>
    <w:rsid w:val="00D73BD8"/>
    <w:rsid w:val="00D74071"/>
    <w:rsid w:val="00D74EF6"/>
    <w:rsid w:val="00D8023F"/>
    <w:rsid w:val="00D81B69"/>
    <w:rsid w:val="00D82979"/>
    <w:rsid w:val="00D82B0E"/>
    <w:rsid w:val="00D84E2B"/>
    <w:rsid w:val="00D86BD5"/>
    <w:rsid w:val="00D87747"/>
    <w:rsid w:val="00D87CA4"/>
    <w:rsid w:val="00D87F4A"/>
    <w:rsid w:val="00D90384"/>
    <w:rsid w:val="00D90771"/>
    <w:rsid w:val="00D90C34"/>
    <w:rsid w:val="00D90D45"/>
    <w:rsid w:val="00D93BE3"/>
    <w:rsid w:val="00D94390"/>
    <w:rsid w:val="00D945AF"/>
    <w:rsid w:val="00D95141"/>
    <w:rsid w:val="00D9542E"/>
    <w:rsid w:val="00D957EA"/>
    <w:rsid w:val="00D958E3"/>
    <w:rsid w:val="00D966C2"/>
    <w:rsid w:val="00DA19A1"/>
    <w:rsid w:val="00DA3FEF"/>
    <w:rsid w:val="00DA5683"/>
    <w:rsid w:val="00DA711A"/>
    <w:rsid w:val="00DA7EDF"/>
    <w:rsid w:val="00DB040C"/>
    <w:rsid w:val="00DB0416"/>
    <w:rsid w:val="00DB0D8F"/>
    <w:rsid w:val="00DB11AA"/>
    <w:rsid w:val="00DB11F4"/>
    <w:rsid w:val="00DB14D9"/>
    <w:rsid w:val="00DB18A3"/>
    <w:rsid w:val="00DB20BE"/>
    <w:rsid w:val="00DB3288"/>
    <w:rsid w:val="00DB3330"/>
    <w:rsid w:val="00DB5A98"/>
    <w:rsid w:val="00DB76AA"/>
    <w:rsid w:val="00DB7999"/>
    <w:rsid w:val="00DC0010"/>
    <w:rsid w:val="00DC03E6"/>
    <w:rsid w:val="00DC086E"/>
    <w:rsid w:val="00DC1896"/>
    <w:rsid w:val="00DC19D1"/>
    <w:rsid w:val="00DC1A29"/>
    <w:rsid w:val="00DC1D4C"/>
    <w:rsid w:val="00DC330A"/>
    <w:rsid w:val="00DC3C92"/>
    <w:rsid w:val="00DC3F52"/>
    <w:rsid w:val="00DC4267"/>
    <w:rsid w:val="00DC4A9D"/>
    <w:rsid w:val="00DC4EE4"/>
    <w:rsid w:val="00DC5DB3"/>
    <w:rsid w:val="00DC5FA2"/>
    <w:rsid w:val="00DC7264"/>
    <w:rsid w:val="00DC7587"/>
    <w:rsid w:val="00DD0B61"/>
    <w:rsid w:val="00DD1AA5"/>
    <w:rsid w:val="00DD1DCF"/>
    <w:rsid w:val="00DD2039"/>
    <w:rsid w:val="00DD230E"/>
    <w:rsid w:val="00DD2ED7"/>
    <w:rsid w:val="00DD356D"/>
    <w:rsid w:val="00DD3F8B"/>
    <w:rsid w:val="00DD41C8"/>
    <w:rsid w:val="00DD4719"/>
    <w:rsid w:val="00DD524F"/>
    <w:rsid w:val="00DD6237"/>
    <w:rsid w:val="00DD7CF5"/>
    <w:rsid w:val="00DE135B"/>
    <w:rsid w:val="00DE13AB"/>
    <w:rsid w:val="00DE1C7E"/>
    <w:rsid w:val="00DE31AD"/>
    <w:rsid w:val="00DE338F"/>
    <w:rsid w:val="00DE43B3"/>
    <w:rsid w:val="00DE4C55"/>
    <w:rsid w:val="00DE714A"/>
    <w:rsid w:val="00DF05D5"/>
    <w:rsid w:val="00DF1083"/>
    <w:rsid w:val="00DF27CE"/>
    <w:rsid w:val="00DF2CB8"/>
    <w:rsid w:val="00DF3A66"/>
    <w:rsid w:val="00DF3E32"/>
    <w:rsid w:val="00DF5CCB"/>
    <w:rsid w:val="00DF73AC"/>
    <w:rsid w:val="00DF7613"/>
    <w:rsid w:val="00E007C7"/>
    <w:rsid w:val="00E009AC"/>
    <w:rsid w:val="00E00D36"/>
    <w:rsid w:val="00E0206F"/>
    <w:rsid w:val="00E04878"/>
    <w:rsid w:val="00E04943"/>
    <w:rsid w:val="00E052E0"/>
    <w:rsid w:val="00E06073"/>
    <w:rsid w:val="00E063DF"/>
    <w:rsid w:val="00E0782A"/>
    <w:rsid w:val="00E07F0A"/>
    <w:rsid w:val="00E10B86"/>
    <w:rsid w:val="00E11BD7"/>
    <w:rsid w:val="00E11D4C"/>
    <w:rsid w:val="00E1374A"/>
    <w:rsid w:val="00E13802"/>
    <w:rsid w:val="00E14E0C"/>
    <w:rsid w:val="00E14E59"/>
    <w:rsid w:val="00E152CF"/>
    <w:rsid w:val="00E158C4"/>
    <w:rsid w:val="00E15AA3"/>
    <w:rsid w:val="00E15F57"/>
    <w:rsid w:val="00E16DF8"/>
    <w:rsid w:val="00E20EC0"/>
    <w:rsid w:val="00E21452"/>
    <w:rsid w:val="00E216E5"/>
    <w:rsid w:val="00E217DF"/>
    <w:rsid w:val="00E21B49"/>
    <w:rsid w:val="00E237D1"/>
    <w:rsid w:val="00E2410B"/>
    <w:rsid w:val="00E244B4"/>
    <w:rsid w:val="00E24C9F"/>
    <w:rsid w:val="00E2520C"/>
    <w:rsid w:val="00E27691"/>
    <w:rsid w:val="00E2793E"/>
    <w:rsid w:val="00E27A9F"/>
    <w:rsid w:val="00E31F71"/>
    <w:rsid w:val="00E3384C"/>
    <w:rsid w:val="00E341AD"/>
    <w:rsid w:val="00E34C7F"/>
    <w:rsid w:val="00E34E86"/>
    <w:rsid w:val="00E35478"/>
    <w:rsid w:val="00E35598"/>
    <w:rsid w:val="00E359CA"/>
    <w:rsid w:val="00E3673D"/>
    <w:rsid w:val="00E3733B"/>
    <w:rsid w:val="00E41835"/>
    <w:rsid w:val="00E41A6D"/>
    <w:rsid w:val="00E42776"/>
    <w:rsid w:val="00E42E14"/>
    <w:rsid w:val="00E43760"/>
    <w:rsid w:val="00E44412"/>
    <w:rsid w:val="00E4454D"/>
    <w:rsid w:val="00E45DD4"/>
    <w:rsid w:val="00E45E67"/>
    <w:rsid w:val="00E4617D"/>
    <w:rsid w:val="00E46774"/>
    <w:rsid w:val="00E468B7"/>
    <w:rsid w:val="00E46FF2"/>
    <w:rsid w:val="00E50821"/>
    <w:rsid w:val="00E5332E"/>
    <w:rsid w:val="00E53541"/>
    <w:rsid w:val="00E53C61"/>
    <w:rsid w:val="00E53E59"/>
    <w:rsid w:val="00E53E98"/>
    <w:rsid w:val="00E541F4"/>
    <w:rsid w:val="00E542AD"/>
    <w:rsid w:val="00E54ADA"/>
    <w:rsid w:val="00E550A8"/>
    <w:rsid w:val="00E556EE"/>
    <w:rsid w:val="00E558FD"/>
    <w:rsid w:val="00E55EFF"/>
    <w:rsid w:val="00E564FC"/>
    <w:rsid w:val="00E56B4D"/>
    <w:rsid w:val="00E57074"/>
    <w:rsid w:val="00E57139"/>
    <w:rsid w:val="00E60466"/>
    <w:rsid w:val="00E604F7"/>
    <w:rsid w:val="00E60523"/>
    <w:rsid w:val="00E60C67"/>
    <w:rsid w:val="00E60D4C"/>
    <w:rsid w:val="00E611C2"/>
    <w:rsid w:val="00E61418"/>
    <w:rsid w:val="00E628D6"/>
    <w:rsid w:val="00E63323"/>
    <w:rsid w:val="00E64767"/>
    <w:rsid w:val="00E64BD1"/>
    <w:rsid w:val="00E65EE0"/>
    <w:rsid w:val="00E66160"/>
    <w:rsid w:val="00E67F31"/>
    <w:rsid w:val="00E70DE5"/>
    <w:rsid w:val="00E71E31"/>
    <w:rsid w:val="00E725B1"/>
    <w:rsid w:val="00E73012"/>
    <w:rsid w:val="00E7474C"/>
    <w:rsid w:val="00E76B97"/>
    <w:rsid w:val="00E777F8"/>
    <w:rsid w:val="00E8030E"/>
    <w:rsid w:val="00E8158A"/>
    <w:rsid w:val="00E81B5B"/>
    <w:rsid w:val="00E820E5"/>
    <w:rsid w:val="00E84296"/>
    <w:rsid w:val="00E84A4A"/>
    <w:rsid w:val="00E84B03"/>
    <w:rsid w:val="00E8631B"/>
    <w:rsid w:val="00E87A93"/>
    <w:rsid w:val="00E87B10"/>
    <w:rsid w:val="00E902AB"/>
    <w:rsid w:val="00E90C53"/>
    <w:rsid w:val="00E90F78"/>
    <w:rsid w:val="00E9169E"/>
    <w:rsid w:val="00E91A36"/>
    <w:rsid w:val="00E91DF8"/>
    <w:rsid w:val="00E92A40"/>
    <w:rsid w:val="00E92B97"/>
    <w:rsid w:val="00E9308B"/>
    <w:rsid w:val="00E93471"/>
    <w:rsid w:val="00E93A19"/>
    <w:rsid w:val="00E9557B"/>
    <w:rsid w:val="00E958B5"/>
    <w:rsid w:val="00E95A75"/>
    <w:rsid w:val="00E95BDF"/>
    <w:rsid w:val="00E95EBC"/>
    <w:rsid w:val="00E9630E"/>
    <w:rsid w:val="00E9655C"/>
    <w:rsid w:val="00E966D7"/>
    <w:rsid w:val="00E96DD2"/>
    <w:rsid w:val="00EA0256"/>
    <w:rsid w:val="00EA043C"/>
    <w:rsid w:val="00EA1043"/>
    <w:rsid w:val="00EA15EC"/>
    <w:rsid w:val="00EA1E56"/>
    <w:rsid w:val="00EA2847"/>
    <w:rsid w:val="00EA39E8"/>
    <w:rsid w:val="00EA3E36"/>
    <w:rsid w:val="00EA4766"/>
    <w:rsid w:val="00EA4B34"/>
    <w:rsid w:val="00EA5A4D"/>
    <w:rsid w:val="00EA633E"/>
    <w:rsid w:val="00EA6792"/>
    <w:rsid w:val="00EA6820"/>
    <w:rsid w:val="00EA6C38"/>
    <w:rsid w:val="00EA6FF8"/>
    <w:rsid w:val="00EA76B8"/>
    <w:rsid w:val="00EA773E"/>
    <w:rsid w:val="00EA7A98"/>
    <w:rsid w:val="00EB0F65"/>
    <w:rsid w:val="00EB16EB"/>
    <w:rsid w:val="00EB1C3E"/>
    <w:rsid w:val="00EB25B1"/>
    <w:rsid w:val="00EB3120"/>
    <w:rsid w:val="00EB45BB"/>
    <w:rsid w:val="00EB5FD3"/>
    <w:rsid w:val="00EC03BE"/>
    <w:rsid w:val="00EC1B2D"/>
    <w:rsid w:val="00EC1D3E"/>
    <w:rsid w:val="00EC3ACA"/>
    <w:rsid w:val="00EC3BD5"/>
    <w:rsid w:val="00EC4AF7"/>
    <w:rsid w:val="00EC4C4F"/>
    <w:rsid w:val="00EC5328"/>
    <w:rsid w:val="00EC62BA"/>
    <w:rsid w:val="00EC6486"/>
    <w:rsid w:val="00ED00DE"/>
    <w:rsid w:val="00ED048F"/>
    <w:rsid w:val="00ED0992"/>
    <w:rsid w:val="00ED0A8D"/>
    <w:rsid w:val="00ED242F"/>
    <w:rsid w:val="00ED32C5"/>
    <w:rsid w:val="00ED5319"/>
    <w:rsid w:val="00EE082D"/>
    <w:rsid w:val="00EE08C5"/>
    <w:rsid w:val="00EE1827"/>
    <w:rsid w:val="00EE1B0D"/>
    <w:rsid w:val="00EE2334"/>
    <w:rsid w:val="00EE3D58"/>
    <w:rsid w:val="00EE4827"/>
    <w:rsid w:val="00EE639B"/>
    <w:rsid w:val="00EF006D"/>
    <w:rsid w:val="00EF0DBD"/>
    <w:rsid w:val="00EF12AC"/>
    <w:rsid w:val="00EF21E2"/>
    <w:rsid w:val="00EF2C8E"/>
    <w:rsid w:val="00EF2D06"/>
    <w:rsid w:val="00EF2E76"/>
    <w:rsid w:val="00EF441E"/>
    <w:rsid w:val="00EF44FF"/>
    <w:rsid w:val="00EF5ACA"/>
    <w:rsid w:val="00EF692D"/>
    <w:rsid w:val="00EF6A09"/>
    <w:rsid w:val="00EF706E"/>
    <w:rsid w:val="00EF72A1"/>
    <w:rsid w:val="00EF738B"/>
    <w:rsid w:val="00F005D7"/>
    <w:rsid w:val="00F01251"/>
    <w:rsid w:val="00F014E0"/>
    <w:rsid w:val="00F01548"/>
    <w:rsid w:val="00F01774"/>
    <w:rsid w:val="00F01D83"/>
    <w:rsid w:val="00F01FD0"/>
    <w:rsid w:val="00F0387E"/>
    <w:rsid w:val="00F038FD"/>
    <w:rsid w:val="00F03B43"/>
    <w:rsid w:val="00F040F9"/>
    <w:rsid w:val="00F05682"/>
    <w:rsid w:val="00F06196"/>
    <w:rsid w:val="00F06541"/>
    <w:rsid w:val="00F070D6"/>
    <w:rsid w:val="00F07BFE"/>
    <w:rsid w:val="00F07F4E"/>
    <w:rsid w:val="00F11121"/>
    <w:rsid w:val="00F11730"/>
    <w:rsid w:val="00F117D5"/>
    <w:rsid w:val="00F12AD3"/>
    <w:rsid w:val="00F133E1"/>
    <w:rsid w:val="00F1444B"/>
    <w:rsid w:val="00F14691"/>
    <w:rsid w:val="00F15D19"/>
    <w:rsid w:val="00F16046"/>
    <w:rsid w:val="00F16656"/>
    <w:rsid w:val="00F16CEC"/>
    <w:rsid w:val="00F173FD"/>
    <w:rsid w:val="00F2058B"/>
    <w:rsid w:val="00F20BAF"/>
    <w:rsid w:val="00F20D57"/>
    <w:rsid w:val="00F20DB4"/>
    <w:rsid w:val="00F212BA"/>
    <w:rsid w:val="00F229F9"/>
    <w:rsid w:val="00F2372B"/>
    <w:rsid w:val="00F245A4"/>
    <w:rsid w:val="00F2543D"/>
    <w:rsid w:val="00F2776C"/>
    <w:rsid w:val="00F27C7B"/>
    <w:rsid w:val="00F30825"/>
    <w:rsid w:val="00F30B86"/>
    <w:rsid w:val="00F3162C"/>
    <w:rsid w:val="00F32027"/>
    <w:rsid w:val="00F32A82"/>
    <w:rsid w:val="00F32FFD"/>
    <w:rsid w:val="00F34BD1"/>
    <w:rsid w:val="00F370D1"/>
    <w:rsid w:val="00F41DE9"/>
    <w:rsid w:val="00F4224F"/>
    <w:rsid w:val="00F45E58"/>
    <w:rsid w:val="00F46173"/>
    <w:rsid w:val="00F47ABE"/>
    <w:rsid w:val="00F50EF1"/>
    <w:rsid w:val="00F51A67"/>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5693"/>
    <w:rsid w:val="00F668DE"/>
    <w:rsid w:val="00F66D2F"/>
    <w:rsid w:val="00F67546"/>
    <w:rsid w:val="00F70310"/>
    <w:rsid w:val="00F71912"/>
    <w:rsid w:val="00F71B4F"/>
    <w:rsid w:val="00F735BB"/>
    <w:rsid w:val="00F7451D"/>
    <w:rsid w:val="00F74937"/>
    <w:rsid w:val="00F7496A"/>
    <w:rsid w:val="00F774C1"/>
    <w:rsid w:val="00F776A4"/>
    <w:rsid w:val="00F809BC"/>
    <w:rsid w:val="00F82A79"/>
    <w:rsid w:val="00F8318B"/>
    <w:rsid w:val="00F83C00"/>
    <w:rsid w:val="00F84490"/>
    <w:rsid w:val="00F85DC0"/>
    <w:rsid w:val="00F8600B"/>
    <w:rsid w:val="00F866FB"/>
    <w:rsid w:val="00F87611"/>
    <w:rsid w:val="00F901D6"/>
    <w:rsid w:val="00F902CB"/>
    <w:rsid w:val="00F90D2E"/>
    <w:rsid w:val="00F91F13"/>
    <w:rsid w:val="00F92B60"/>
    <w:rsid w:val="00F9397F"/>
    <w:rsid w:val="00F93CBA"/>
    <w:rsid w:val="00F93DAF"/>
    <w:rsid w:val="00F94036"/>
    <w:rsid w:val="00F943A5"/>
    <w:rsid w:val="00F94C74"/>
    <w:rsid w:val="00F95ADC"/>
    <w:rsid w:val="00F97AB2"/>
    <w:rsid w:val="00FA1886"/>
    <w:rsid w:val="00FA1977"/>
    <w:rsid w:val="00FA289E"/>
    <w:rsid w:val="00FA37F1"/>
    <w:rsid w:val="00FA49ED"/>
    <w:rsid w:val="00FA5E4E"/>
    <w:rsid w:val="00FA629D"/>
    <w:rsid w:val="00FA73F2"/>
    <w:rsid w:val="00FA792C"/>
    <w:rsid w:val="00FA7C6D"/>
    <w:rsid w:val="00FB03EA"/>
    <w:rsid w:val="00FB0BD1"/>
    <w:rsid w:val="00FB1962"/>
    <w:rsid w:val="00FB28FE"/>
    <w:rsid w:val="00FB2D15"/>
    <w:rsid w:val="00FB4C90"/>
    <w:rsid w:val="00FB4F84"/>
    <w:rsid w:val="00FB52F3"/>
    <w:rsid w:val="00FB6B74"/>
    <w:rsid w:val="00FB6C6B"/>
    <w:rsid w:val="00FB7598"/>
    <w:rsid w:val="00FB7C17"/>
    <w:rsid w:val="00FC032C"/>
    <w:rsid w:val="00FC0A2D"/>
    <w:rsid w:val="00FC0D33"/>
    <w:rsid w:val="00FC15C4"/>
    <w:rsid w:val="00FC1D4F"/>
    <w:rsid w:val="00FC2BA3"/>
    <w:rsid w:val="00FC34F6"/>
    <w:rsid w:val="00FC4475"/>
    <w:rsid w:val="00FC6C75"/>
    <w:rsid w:val="00FC7088"/>
    <w:rsid w:val="00FC71D7"/>
    <w:rsid w:val="00FC79E0"/>
    <w:rsid w:val="00FD0D5B"/>
    <w:rsid w:val="00FD1045"/>
    <w:rsid w:val="00FD1195"/>
    <w:rsid w:val="00FD194D"/>
    <w:rsid w:val="00FD2727"/>
    <w:rsid w:val="00FD2879"/>
    <w:rsid w:val="00FD3250"/>
    <w:rsid w:val="00FD3BD9"/>
    <w:rsid w:val="00FD3EE3"/>
    <w:rsid w:val="00FD51CE"/>
    <w:rsid w:val="00FD73DA"/>
    <w:rsid w:val="00FD73F6"/>
    <w:rsid w:val="00FD7DAF"/>
    <w:rsid w:val="00FE085B"/>
    <w:rsid w:val="00FE11A8"/>
    <w:rsid w:val="00FE1F6A"/>
    <w:rsid w:val="00FE229A"/>
    <w:rsid w:val="00FE2702"/>
    <w:rsid w:val="00FE2F02"/>
    <w:rsid w:val="00FE4044"/>
    <w:rsid w:val="00FE407D"/>
    <w:rsid w:val="00FE5C15"/>
    <w:rsid w:val="00FE5FA9"/>
    <w:rsid w:val="00FE63FF"/>
    <w:rsid w:val="00FF0441"/>
    <w:rsid w:val="00FF15E6"/>
    <w:rsid w:val="00FF1FA5"/>
    <w:rsid w:val="00FF29BA"/>
    <w:rsid w:val="00FF2B38"/>
    <w:rsid w:val="00FF4078"/>
    <w:rsid w:val="00FF4697"/>
    <w:rsid w:val="00FF4ADC"/>
    <w:rsid w:val="00FF4D8E"/>
    <w:rsid w:val="00FF563D"/>
    <w:rsid w:val="00FF56D7"/>
    <w:rsid w:val="00FF588D"/>
    <w:rsid w:val="00FF5B4C"/>
    <w:rsid w:val="00FF6419"/>
    <w:rsid w:val="00FF64BE"/>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F0CC2CC-B87F-49DB-A46C-D4FBB45A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link w:val="ListParagraph"/>
    <w:uiPriority w:val="34"/>
    <w:rsid w:val="00832DFA"/>
    <w:rPr>
      <w:rFonts w:eastAsia="Malgun Gothic"/>
      <w:lang w:val="en-GB" w:eastAsia="en-US"/>
    </w:rPr>
  </w:style>
  <w:style w:type="paragraph" w:customStyle="1" w:styleId="Reference">
    <w:name w:val="Reference"/>
    <w:basedOn w:val="Normal"/>
    <w:rsid w:val="00322575"/>
    <w:pPr>
      <w:numPr>
        <w:numId w:val="37"/>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manolak\Documents\5G%20documents\Contributions\89\R1-170035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4AC2-5973-4D51-A58C-C86255D5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12</Pages>
  <Words>3793</Words>
  <Characters>21625</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Alexandros Manolakos</cp:lastModifiedBy>
  <cp:revision>93</cp:revision>
  <cp:lastPrinted>2012-03-15T10:36:00Z</cp:lastPrinted>
  <dcterms:created xsi:type="dcterms:W3CDTF">2017-06-28T01:08:00Z</dcterms:created>
  <dcterms:modified xsi:type="dcterms:W3CDTF">2017-06-29T04:45:00Z</dcterms:modified>
</cp:coreProperties>
</file>